
<file path=[Content_Types].xml><?xml version="1.0" encoding="utf-8"?>
<Types xmlns="http://schemas.openxmlformats.org/package/2006/content-types">
  <Default Extension="bmp" ContentType="image/bmp"/>
  <Default Extension="gif" ContentType="image/gif"/>
  <Default Extension="jpeg" ContentType="image/jpeg"/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settings.xml" ContentType="application/vnd.openxmlformats-officedocument.wordprocessingml.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 w:line="264"/>
        <w:jc w:val="left"/>
      </w:pPr>
      <w:r>
        <w:rPr>
          <w:b/>
          <w:bCs/>
          <w:sz w:val="26"/>
          <w:szCs w:val="26"/>
        </w:rPr>
        <w:t xml:space="preserve">Provider encounters record 2026–27</w:t>
      </w:r>
    </w:p>
    <w:p>
      <w:pPr>
        <w:spacing w:after="160" w:before="0" w:line="264"/>
        <w:jc w:val="left"/>
      </w:pPr>
      <w:r>
        <w:rPr>
          <w:color w:val="7F7F7F"/>
          <w:sz w:val="20"/>
          <w:szCs w:val="20"/>
        </w:rPr>
        <w:t xml:space="preserve">Working record kept by the Careers Team – update after every provider encounter and every request received</w:t>
      </w:r>
    </w:p>
    <w:p>
      <w:pPr>
        <w:spacing w:after="160" w:before="0" w:line="264"/>
        <w:jc w:val="left"/>
      </w:pPr>
      <w:r>
        <w:rPr>
          <w:sz w:val="21"/>
          <w:szCs w:val="21"/>
        </w:rPr>
        <w:t xml:space="preserve">This is the live record referred to in the Provider Access Policy Statement. One line per encounter. Keep it with the visitor sign-in record, the provider’s slides or handouts and the pupils’ reflections on Unifrog; together they are the evidence that every pupil has had the encounters the statement promises. Each September the Careers Leader uses this record to update Appendix 1 of the statement (providers who have had access) and the destinations record to update Appendix 2. For Year 9 and Year 11 pupils, both required encounters must be dated on or before 28 February.</w:t>
      </w:r>
    </w:p>
    <w:tbl>
      <w:tblPr>
        <w:tblW w:type="dxa" w:w="9638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000000" w:sz="6"/>
          <w:insideV w:val="single" w:color="000000" w:sz="6"/>
        </w:tblBorders>
      </w:tblPr>
      <w:tblGrid>
        <w:gridCol w:w="1000"/>
        <w:gridCol w:w="1800"/>
        <w:gridCol w:w="1000"/>
        <w:gridCol w:w="1200"/>
        <w:gridCol w:w="2438"/>
        <w:gridCol w:w="900"/>
        <w:gridCol w:w="1300"/>
      </w:tblGrid>
      <w:tr>
        <w:trPr>
          <w:cantSplit/>
          <w:tblHeader/>
        </w:trPr>
        <w:tc>
          <w:tcPr>
            <w:tcW w:type="dxa" w:w="1000"/>
            <w:shd w:fill="D9D9D9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40" w:line="252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Date</w:t>
            </w:r>
          </w:p>
        </w:tc>
        <w:tc>
          <w:tcPr>
            <w:tcW w:type="dxa" w:w="1800"/>
            <w:shd w:fill="D9D9D9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40" w:line="252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Provider</w:t>
            </w:r>
          </w:p>
        </w:tc>
        <w:tc>
          <w:tcPr>
            <w:tcW w:type="dxa" w:w="1000"/>
            <w:shd w:fill="D9D9D9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40" w:line="252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Year group(s)</w:t>
            </w:r>
          </w:p>
        </w:tc>
        <w:tc>
          <w:tcPr>
            <w:tcW w:type="dxa" w:w="1200"/>
            <w:shd w:fill="D9D9D9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40" w:line="252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Format (in school / visit / online)</w:t>
            </w:r>
          </w:p>
        </w:tc>
        <w:tc>
          <w:tcPr>
            <w:tcW w:type="dxa" w:w="2438"/>
            <w:shd w:fill="D9D9D9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40" w:line="252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Content covered (provider, qualifications or apprenticeships, careers, what learning is like, questions)</w:t>
            </w:r>
          </w:p>
        </w:tc>
        <w:tc>
          <w:tcPr>
            <w:tcW w:type="dxa" w:w="900"/>
            <w:shd w:fill="D9D9D9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40" w:line="252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Pupils attending</w:t>
            </w:r>
          </w:p>
        </w:tc>
        <w:tc>
          <w:tcPr>
            <w:tcW w:type="dxa" w:w="1300"/>
            <w:shd w:fill="D9D9D9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40" w:line="252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Counts as (Y8–9 or Y10–11, encounter 1 or 2)</w:t>
            </w:r>
          </w:p>
        </w:tc>
      </w:tr>
      <w:tr>
        <w:trPr>
          <w:cantSplit/>
          <w:trHeight w:val="620" w:hRule="atLeast"/>
        </w:trPr>
        <w:tc>
          <w:tcPr>
            <w:tcW w:type="dxa" w:w="10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40" w:line="252"/>
              <w:jc w:val="left"/>
            </w:pPr>
          </w:p>
        </w:tc>
        <w:tc>
          <w:tcPr>
            <w:tcW w:type="dxa" w:w="18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40" w:line="252"/>
              <w:jc w:val="left"/>
            </w:pPr>
          </w:p>
        </w:tc>
        <w:tc>
          <w:tcPr>
            <w:tcW w:type="dxa" w:w="10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40" w:line="252"/>
              <w:jc w:val="left"/>
            </w:pPr>
          </w:p>
        </w:tc>
        <w:tc>
          <w:tcPr>
            <w:tcW w:type="dxa" w:w="12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40" w:line="252"/>
              <w:jc w:val="left"/>
            </w:pPr>
          </w:p>
        </w:tc>
        <w:tc>
          <w:tcPr>
            <w:tcW w:type="dxa" w:w="2438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40" w:line="252"/>
              <w:jc w:val="left"/>
            </w:pPr>
          </w:p>
        </w:tc>
        <w:tc>
          <w:tcPr>
            <w:tcW w:type="dxa" w:w="9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40" w:line="252"/>
              <w:jc w:val="left"/>
            </w:pPr>
          </w:p>
        </w:tc>
        <w:tc>
          <w:tcPr>
            <w:tcW w:type="dxa" w:w="13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40" w:line="252"/>
              <w:jc w:val="left"/>
            </w:pPr>
          </w:p>
        </w:tc>
      </w:tr>
      <w:tr>
        <w:trPr>
          <w:cantSplit/>
          <w:trHeight w:val="620" w:hRule="atLeast"/>
        </w:trPr>
        <w:tc>
          <w:tcPr>
            <w:tcW w:type="dxa" w:w="10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40" w:line="252"/>
              <w:jc w:val="left"/>
            </w:pPr>
          </w:p>
        </w:tc>
        <w:tc>
          <w:tcPr>
            <w:tcW w:type="dxa" w:w="18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40" w:line="252"/>
              <w:jc w:val="left"/>
            </w:pPr>
          </w:p>
        </w:tc>
        <w:tc>
          <w:tcPr>
            <w:tcW w:type="dxa" w:w="10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40" w:line="252"/>
              <w:jc w:val="left"/>
            </w:pPr>
          </w:p>
        </w:tc>
        <w:tc>
          <w:tcPr>
            <w:tcW w:type="dxa" w:w="12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40" w:line="252"/>
              <w:jc w:val="left"/>
            </w:pPr>
          </w:p>
        </w:tc>
        <w:tc>
          <w:tcPr>
            <w:tcW w:type="dxa" w:w="2438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40" w:line="252"/>
              <w:jc w:val="left"/>
            </w:pPr>
          </w:p>
        </w:tc>
        <w:tc>
          <w:tcPr>
            <w:tcW w:type="dxa" w:w="9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40" w:line="252"/>
              <w:jc w:val="left"/>
            </w:pPr>
          </w:p>
        </w:tc>
        <w:tc>
          <w:tcPr>
            <w:tcW w:type="dxa" w:w="13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40" w:line="252"/>
              <w:jc w:val="left"/>
            </w:pPr>
          </w:p>
        </w:tc>
      </w:tr>
      <w:tr>
        <w:trPr>
          <w:cantSplit/>
          <w:trHeight w:val="620" w:hRule="atLeast"/>
        </w:trPr>
        <w:tc>
          <w:tcPr>
            <w:tcW w:type="dxa" w:w="10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40" w:line="252"/>
              <w:jc w:val="left"/>
            </w:pPr>
          </w:p>
        </w:tc>
        <w:tc>
          <w:tcPr>
            <w:tcW w:type="dxa" w:w="18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40" w:line="252"/>
              <w:jc w:val="left"/>
            </w:pPr>
          </w:p>
        </w:tc>
        <w:tc>
          <w:tcPr>
            <w:tcW w:type="dxa" w:w="10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40" w:line="252"/>
              <w:jc w:val="left"/>
            </w:pPr>
          </w:p>
        </w:tc>
        <w:tc>
          <w:tcPr>
            <w:tcW w:type="dxa" w:w="12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40" w:line="252"/>
              <w:jc w:val="left"/>
            </w:pPr>
          </w:p>
        </w:tc>
        <w:tc>
          <w:tcPr>
            <w:tcW w:type="dxa" w:w="2438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40" w:line="252"/>
              <w:jc w:val="left"/>
            </w:pPr>
          </w:p>
        </w:tc>
        <w:tc>
          <w:tcPr>
            <w:tcW w:type="dxa" w:w="9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40" w:line="252"/>
              <w:jc w:val="left"/>
            </w:pPr>
          </w:p>
        </w:tc>
        <w:tc>
          <w:tcPr>
            <w:tcW w:type="dxa" w:w="13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40" w:line="252"/>
              <w:jc w:val="left"/>
            </w:pPr>
          </w:p>
        </w:tc>
      </w:tr>
      <w:tr>
        <w:trPr>
          <w:cantSplit/>
          <w:trHeight w:val="620" w:hRule="atLeast"/>
        </w:trPr>
        <w:tc>
          <w:tcPr>
            <w:tcW w:type="dxa" w:w="10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40" w:line="252"/>
              <w:jc w:val="left"/>
            </w:pPr>
          </w:p>
        </w:tc>
        <w:tc>
          <w:tcPr>
            <w:tcW w:type="dxa" w:w="18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40" w:line="252"/>
              <w:jc w:val="left"/>
            </w:pPr>
          </w:p>
        </w:tc>
        <w:tc>
          <w:tcPr>
            <w:tcW w:type="dxa" w:w="10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40" w:line="252"/>
              <w:jc w:val="left"/>
            </w:pPr>
          </w:p>
        </w:tc>
        <w:tc>
          <w:tcPr>
            <w:tcW w:type="dxa" w:w="12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40" w:line="252"/>
              <w:jc w:val="left"/>
            </w:pPr>
          </w:p>
        </w:tc>
        <w:tc>
          <w:tcPr>
            <w:tcW w:type="dxa" w:w="2438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40" w:line="252"/>
              <w:jc w:val="left"/>
            </w:pPr>
          </w:p>
        </w:tc>
        <w:tc>
          <w:tcPr>
            <w:tcW w:type="dxa" w:w="9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40" w:line="252"/>
              <w:jc w:val="left"/>
            </w:pPr>
          </w:p>
        </w:tc>
        <w:tc>
          <w:tcPr>
            <w:tcW w:type="dxa" w:w="13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40" w:line="252"/>
              <w:jc w:val="left"/>
            </w:pPr>
          </w:p>
        </w:tc>
      </w:tr>
      <w:tr>
        <w:trPr>
          <w:cantSplit/>
          <w:trHeight w:val="620" w:hRule="atLeast"/>
        </w:trPr>
        <w:tc>
          <w:tcPr>
            <w:tcW w:type="dxa" w:w="10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40" w:line="252"/>
              <w:jc w:val="left"/>
            </w:pPr>
          </w:p>
        </w:tc>
        <w:tc>
          <w:tcPr>
            <w:tcW w:type="dxa" w:w="18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40" w:line="252"/>
              <w:jc w:val="left"/>
            </w:pPr>
          </w:p>
        </w:tc>
        <w:tc>
          <w:tcPr>
            <w:tcW w:type="dxa" w:w="10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40" w:line="252"/>
              <w:jc w:val="left"/>
            </w:pPr>
          </w:p>
        </w:tc>
        <w:tc>
          <w:tcPr>
            <w:tcW w:type="dxa" w:w="12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40" w:line="252"/>
              <w:jc w:val="left"/>
            </w:pPr>
          </w:p>
        </w:tc>
        <w:tc>
          <w:tcPr>
            <w:tcW w:type="dxa" w:w="2438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40" w:line="252"/>
              <w:jc w:val="left"/>
            </w:pPr>
          </w:p>
        </w:tc>
        <w:tc>
          <w:tcPr>
            <w:tcW w:type="dxa" w:w="9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40" w:line="252"/>
              <w:jc w:val="left"/>
            </w:pPr>
          </w:p>
        </w:tc>
        <w:tc>
          <w:tcPr>
            <w:tcW w:type="dxa" w:w="13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40" w:line="252"/>
              <w:jc w:val="left"/>
            </w:pPr>
          </w:p>
        </w:tc>
      </w:tr>
      <w:tr>
        <w:trPr>
          <w:cantSplit/>
          <w:trHeight w:val="620" w:hRule="atLeast"/>
        </w:trPr>
        <w:tc>
          <w:tcPr>
            <w:tcW w:type="dxa" w:w="10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40" w:line="252"/>
              <w:jc w:val="left"/>
            </w:pPr>
          </w:p>
        </w:tc>
        <w:tc>
          <w:tcPr>
            <w:tcW w:type="dxa" w:w="18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40" w:line="252"/>
              <w:jc w:val="left"/>
            </w:pPr>
          </w:p>
        </w:tc>
        <w:tc>
          <w:tcPr>
            <w:tcW w:type="dxa" w:w="10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40" w:line="252"/>
              <w:jc w:val="left"/>
            </w:pPr>
          </w:p>
        </w:tc>
        <w:tc>
          <w:tcPr>
            <w:tcW w:type="dxa" w:w="12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40" w:line="252"/>
              <w:jc w:val="left"/>
            </w:pPr>
          </w:p>
        </w:tc>
        <w:tc>
          <w:tcPr>
            <w:tcW w:type="dxa" w:w="2438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40" w:line="252"/>
              <w:jc w:val="left"/>
            </w:pPr>
          </w:p>
        </w:tc>
        <w:tc>
          <w:tcPr>
            <w:tcW w:type="dxa" w:w="9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40" w:line="252"/>
              <w:jc w:val="left"/>
            </w:pPr>
          </w:p>
        </w:tc>
        <w:tc>
          <w:tcPr>
            <w:tcW w:type="dxa" w:w="13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40" w:line="252"/>
              <w:jc w:val="left"/>
            </w:pPr>
          </w:p>
        </w:tc>
      </w:tr>
      <w:tr>
        <w:trPr>
          <w:cantSplit/>
          <w:trHeight w:val="620" w:hRule="atLeast"/>
        </w:trPr>
        <w:tc>
          <w:tcPr>
            <w:tcW w:type="dxa" w:w="10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40" w:line="252"/>
              <w:jc w:val="left"/>
            </w:pPr>
          </w:p>
        </w:tc>
        <w:tc>
          <w:tcPr>
            <w:tcW w:type="dxa" w:w="18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40" w:line="252"/>
              <w:jc w:val="left"/>
            </w:pPr>
          </w:p>
        </w:tc>
        <w:tc>
          <w:tcPr>
            <w:tcW w:type="dxa" w:w="10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40" w:line="252"/>
              <w:jc w:val="left"/>
            </w:pPr>
          </w:p>
        </w:tc>
        <w:tc>
          <w:tcPr>
            <w:tcW w:type="dxa" w:w="12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40" w:line="252"/>
              <w:jc w:val="left"/>
            </w:pPr>
          </w:p>
        </w:tc>
        <w:tc>
          <w:tcPr>
            <w:tcW w:type="dxa" w:w="2438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40" w:line="252"/>
              <w:jc w:val="left"/>
            </w:pPr>
          </w:p>
        </w:tc>
        <w:tc>
          <w:tcPr>
            <w:tcW w:type="dxa" w:w="9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40" w:line="252"/>
              <w:jc w:val="left"/>
            </w:pPr>
          </w:p>
        </w:tc>
        <w:tc>
          <w:tcPr>
            <w:tcW w:type="dxa" w:w="13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40" w:line="252"/>
              <w:jc w:val="left"/>
            </w:pPr>
          </w:p>
        </w:tc>
      </w:tr>
      <w:tr>
        <w:trPr>
          <w:cantSplit/>
          <w:trHeight w:val="620" w:hRule="atLeast"/>
        </w:trPr>
        <w:tc>
          <w:tcPr>
            <w:tcW w:type="dxa" w:w="10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40" w:line="252"/>
              <w:jc w:val="left"/>
            </w:pPr>
          </w:p>
        </w:tc>
        <w:tc>
          <w:tcPr>
            <w:tcW w:type="dxa" w:w="18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40" w:line="252"/>
              <w:jc w:val="left"/>
            </w:pPr>
          </w:p>
        </w:tc>
        <w:tc>
          <w:tcPr>
            <w:tcW w:type="dxa" w:w="10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40" w:line="252"/>
              <w:jc w:val="left"/>
            </w:pPr>
          </w:p>
        </w:tc>
        <w:tc>
          <w:tcPr>
            <w:tcW w:type="dxa" w:w="12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40" w:line="252"/>
              <w:jc w:val="left"/>
            </w:pPr>
          </w:p>
        </w:tc>
        <w:tc>
          <w:tcPr>
            <w:tcW w:type="dxa" w:w="2438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40" w:line="252"/>
              <w:jc w:val="left"/>
            </w:pPr>
          </w:p>
        </w:tc>
        <w:tc>
          <w:tcPr>
            <w:tcW w:type="dxa" w:w="9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40" w:line="252"/>
              <w:jc w:val="left"/>
            </w:pPr>
          </w:p>
        </w:tc>
        <w:tc>
          <w:tcPr>
            <w:tcW w:type="dxa" w:w="13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40" w:line="252"/>
              <w:jc w:val="left"/>
            </w:pPr>
          </w:p>
        </w:tc>
      </w:tr>
      <w:tr>
        <w:trPr>
          <w:cantSplit/>
          <w:trHeight w:val="620" w:hRule="atLeast"/>
        </w:trPr>
        <w:tc>
          <w:tcPr>
            <w:tcW w:type="dxa" w:w="10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40" w:line="252"/>
              <w:jc w:val="left"/>
            </w:pPr>
          </w:p>
        </w:tc>
        <w:tc>
          <w:tcPr>
            <w:tcW w:type="dxa" w:w="18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40" w:line="252"/>
              <w:jc w:val="left"/>
            </w:pPr>
          </w:p>
        </w:tc>
        <w:tc>
          <w:tcPr>
            <w:tcW w:type="dxa" w:w="10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40" w:line="252"/>
              <w:jc w:val="left"/>
            </w:pPr>
          </w:p>
        </w:tc>
        <w:tc>
          <w:tcPr>
            <w:tcW w:type="dxa" w:w="12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40" w:line="252"/>
              <w:jc w:val="left"/>
            </w:pPr>
          </w:p>
        </w:tc>
        <w:tc>
          <w:tcPr>
            <w:tcW w:type="dxa" w:w="2438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40" w:line="252"/>
              <w:jc w:val="left"/>
            </w:pPr>
          </w:p>
        </w:tc>
        <w:tc>
          <w:tcPr>
            <w:tcW w:type="dxa" w:w="9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40" w:line="252"/>
              <w:jc w:val="left"/>
            </w:pPr>
          </w:p>
        </w:tc>
        <w:tc>
          <w:tcPr>
            <w:tcW w:type="dxa" w:w="13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40" w:line="252"/>
              <w:jc w:val="left"/>
            </w:pPr>
          </w:p>
        </w:tc>
      </w:tr>
      <w:tr>
        <w:trPr>
          <w:cantSplit/>
          <w:trHeight w:val="620" w:hRule="atLeast"/>
        </w:trPr>
        <w:tc>
          <w:tcPr>
            <w:tcW w:type="dxa" w:w="10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40" w:line="252"/>
              <w:jc w:val="left"/>
            </w:pPr>
          </w:p>
        </w:tc>
        <w:tc>
          <w:tcPr>
            <w:tcW w:type="dxa" w:w="18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40" w:line="252"/>
              <w:jc w:val="left"/>
            </w:pPr>
          </w:p>
        </w:tc>
        <w:tc>
          <w:tcPr>
            <w:tcW w:type="dxa" w:w="10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40" w:line="252"/>
              <w:jc w:val="left"/>
            </w:pPr>
          </w:p>
        </w:tc>
        <w:tc>
          <w:tcPr>
            <w:tcW w:type="dxa" w:w="12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40" w:line="252"/>
              <w:jc w:val="left"/>
            </w:pPr>
          </w:p>
        </w:tc>
        <w:tc>
          <w:tcPr>
            <w:tcW w:type="dxa" w:w="2438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40" w:line="252"/>
              <w:jc w:val="left"/>
            </w:pPr>
          </w:p>
        </w:tc>
        <w:tc>
          <w:tcPr>
            <w:tcW w:type="dxa" w:w="9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40" w:line="252"/>
              <w:jc w:val="left"/>
            </w:pPr>
          </w:p>
        </w:tc>
        <w:tc>
          <w:tcPr>
            <w:tcW w:type="dxa" w:w="13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40" w:line="252"/>
              <w:jc w:val="left"/>
            </w:pPr>
          </w:p>
        </w:tc>
      </w:tr>
      <w:tr>
        <w:trPr>
          <w:cantSplit/>
          <w:trHeight w:val="620" w:hRule="atLeast"/>
        </w:trPr>
        <w:tc>
          <w:tcPr>
            <w:tcW w:type="dxa" w:w="10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40" w:line="252"/>
              <w:jc w:val="left"/>
            </w:pPr>
          </w:p>
        </w:tc>
        <w:tc>
          <w:tcPr>
            <w:tcW w:type="dxa" w:w="18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40" w:line="252"/>
              <w:jc w:val="left"/>
            </w:pPr>
          </w:p>
        </w:tc>
        <w:tc>
          <w:tcPr>
            <w:tcW w:type="dxa" w:w="10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40" w:line="252"/>
              <w:jc w:val="left"/>
            </w:pPr>
          </w:p>
        </w:tc>
        <w:tc>
          <w:tcPr>
            <w:tcW w:type="dxa" w:w="12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40" w:line="252"/>
              <w:jc w:val="left"/>
            </w:pPr>
          </w:p>
        </w:tc>
        <w:tc>
          <w:tcPr>
            <w:tcW w:type="dxa" w:w="2438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40" w:line="252"/>
              <w:jc w:val="left"/>
            </w:pPr>
          </w:p>
        </w:tc>
        <w:tc>
          <w:tcPr>
            <w:tcW w:type="dxa" w:w="9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40" w:line="252"/>
              <w:jc w:val="left"/>
            </w:pPr>
          </w:p>
        </w:tc>
        <w:tc>
          <w:tcPr>
            <w:tcW w:type="dxa" w:w="13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40" w:line="252"/>
              <w:jc w:val="left"/>
            </w:pPr>
          </w:p>
        </w:tc>
      </w:tr>
      <w:tr>
        <w:trPr>
          <w:cantSplit/>
          <w:trHeight w:val="620" w:hRule="atLeast"/>
        </w:trPr>
        <w:tc>
          <w:tcPr>
            <w:tcW w:type="dxa" w:w="10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40" w:line="252"/>
              <w:jc w:val="left"/>
            </w:pPr>
          </w:p>
        </w:tc>
        <w:tc>
          <w:tcPr>
            <w:tcW w:type="dxa" w:w="18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40" w:line="252"/>
              <w:jc w:val="left"/>
            </w:pPr>
          </w:p>
        </w:tc>
        <w:tc>
          <w:tcPr>
            <w:tcW w:type="dxa" w:w="10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40" w:line="252"/>
              <w:jc w:val="left"/>
            </w:pPr>
          </w:p>
        </w:tc>
        <w:tc>
          <w:tcPr>
            <w:tcW w:type="dxa" w:w="12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40" w:line="252"/>
              <w:jc w:val="left"/>
            </w:pPr>
          </w:p>
        </w:tc>
        <w:tc>
          <w:tcPr>
            <w:tcW w:type="dxa" w:w="2438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40" w:line="252"/>
              <w:jc w:val="left"/>
            </w:pPr>
          </w:p>
        </w:tc>
        <w:tc>
          <w:tcPr>
            <w:tcW w:type="dxa" w:w="9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40" w:line="252"/>
              <w:jc w:val="left"/>
            </w:pPr>
          </w:p>
        </w:tc>
        <w:tc>
          <w:tcPr>
            <w:tcW w:type="dxa" w:w="13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40" w:line="252"/>
              <w:jc w:val="left"/>
            </w:pPr>
          </w:p>
        </w:tc>
      </w:tr>
    </w:tbl>
    <w:p>
      <w:pPr>
        <w:spacing w:after="160"/>
      </w:pPr>
    </w:p>
    <w:p>
      <w:pPr>
        <w:spacing w:after="60" w:before="0" w:line="264"/>
        <w:jc w:val="left"/>
      </w:pPr>
      <w:r>
        <w:rPr>
          <w:b/>
          <w:bCs/>
          <w:sz w:val="21"/>
          <w:szCs w:val="21"/>
        </w:rPr>
        <w:t xml:space="preserve">Requests received and outcome</w:t>
      </w:r>
      <w:r>
        <w:rPr>
          <w:sz w:val="21"/>
          <w:szCs w:val="21"/>
        </w:rPr>
        <w:t xml:space="preserve"> (including any request declined, with the reason):</w:t>
      </w:r>
    </w:p>
    <w:tbl>
      <w:tblPr>
        <w:tblW w:type="dxa" w:w="9638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000000" w:sz="6"/>
          <w:insideV w:val="single" w:color="000000" w:sz="6"/>
        </w:tblBorders>
      </w:tblPr>
      <w:tblGrid>
        <w:gridCol w:w="1300"/>
        <w:gridCol w:w="2400"/>
        <w:gridCol w:w="1800"/>
        <w:gridCol w:w="1400"/>
        <w:gridCol w:w="2738"/>
      </w:tblGrid>
      <w:tr>
        <w:trPr>
          <w:cantSplit/>
          <w:tblHeader/>
        </w:trPr>
        <w:tc>
          <w:tcPr>
            <w:tcW w:type="dxa" w:w="1300"/>
            <w:shd w:fill="D9D9D9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40" w:line="252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Date received</w:t>
            </w:r>
          </w:p>
        </w:tc>
        <w:tc>
          <w:tcPr>
            <w:tcW w:type="dxa" w:w="2400"/>
            <w:shd w:fill="D9D9D9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40" w:line="252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Provider and what they asked for</w:t>
            </w:r>
          </w:p>
        </w:tc>
        <w:tc>
          <w:tcPr>
            <w:tcW w:type="dxa" w:w="1800"/>
            <w:shd w:fill="D9D9D9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40" w:line="252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Year groups and format</w:t>
            </w:r>
          </w:p>
        </w:tc>
        <w:tc>
          <w:tcPr>
            <w:tcW w:type="dxa" w:w="1400"/>
            <w:shd w:fill="D9D9D9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40" w:line="252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Outcome (agreed / declined)</w:t>
            </w:r>
          </w:p>
        </w:tc>
        <w:tc>
          <w:tcPr>
            <w:tcW w:type="dxa" w:w="2738"/>
            <w:shd w:fill="D9D9D9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40" w:line="252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Reason if declined, and alternative offered</w:t>
            </w:r>
          </w:p>
        </w:tc>
      </w:tr>
      <w:tr>
        <w:trPr>
          <w:cantSplit/>
          <w:trHeight w:val="560" w:hRule="atLeast"/>
        </w:trPr>
        <w:tc>
          <w:tcPr>
            <w:tcW w:type="dxa" w:w="13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40" w:line="252"/>
              <w:jc w:val="left"/>
            </w:pPr>
          </w:p>
        </w:tc>
        <w:tc>
          <w:tcPr>
            <w:tcW w:type="dxa" w:w="24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40" w:line="252"/>
              <w:jc w:val="left"/>
            </w:pPr>
          </w:p>
        </w:tc>
        <w:tc>
          <w:tcPr>
            <w:tcW w:type="dxa" w:w="18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40" w:line="252"/>
              <w:jc w:val="left"/>
            </w:pPr>
          </w:p>
        </w:tc>
        <w:tc>
          <w:tcPr>
            <w:tcW w:type="dxa" w:w="14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40" w:line="252"/>
              <w:jc w:val="left"/>
            </w:pPr>
          </w:p>
        </w:tc>
        <w:tc>
          <w:tcPr>
            <w:tcW w:type="dxa" w:w="2738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40" w:line="252"/>
              <w:jc w:val="left"/>
            </w:pPr>
          </w:p>
        </w:tc>
      </w:tr>
      <w:tr>
        <w:trPr>
          <w:cantSplit/>
          <w:trHeight w:val="560" w:hRule="atLeast"/>
        </w:trPr>
        <w:tc>
          <w:tcPr>
            <w:tcW w:type="dxa" w:w="13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40" w:line="252"/>
              <w:jc w:val="left"/>
            </w:pPr>
          </w:p>
        </w:tc>
        <w:tc>
          <w:tcPr>
            <w:tcW w:type="dxa" w:w="24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40" w:line="252"/>
              <w:jc w:val="left"/>
            </w:pPr>
          </w:p>
        </w:tc>
        <w:tc>
          <w:tcPr>
            <w:tcW w:type="dxa" w:w="18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40" w:line="252"/>
              <w:jc w:val="left"/>
            </w:pPr>
          </w:p>
        </w:tc>
        <w:tc>
          <w:tcPr>
            <w:tcW w:type="dxa" w:w="14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40" w:line="252"/>
              <w:jc w:val="left"/>
            </w:pPr>
          </w:p>
        </w:tc>
        <w:tc>
          <w:tcPr>
            <w:tcW w:type="dxa" w:w="2738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40" w:line="252"/>
              <w:jc w:val="left"/>
            </w:pPr>
          </w:p>
        </w:tc>
      </w:tr>
      <w:tr>
        <w:trPr>
          <w:cantSplit/>
          <w:trHeight w:val="560" w:hRule="atLeast"/>
        </w:trPr>
        <w:tc>
          <w:tcPr>
            <w:tcW w:type="dxa" w:w="13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40" w:line="252"/>
              <w:jc w:val="left"/>
            </w:pPr>
          </w:p>
        </w:tc>
        <w:tc>
          <w:tcPr>
            <w:tcW w:type="dxa" w:w="24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40" w:line="252"/>
              <w:jc w:val="left"/>
            </w:pPr>
          </w:p>
        </w:tc>
        <w:tc>
          <w:tcPr>
            <w:tcW w:type="dxa" w:w="18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40" w:line="252"/>
              <w:jc w:val="left"/>
            </w:pPr>
          </w:p>
        </w:tc>
        <w:tc>
          <w:tcPr>
            <w:tcW w:type="dxa" w:w="14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40" w:line="252"/>
              <w:jc w:val="left"/>
            </w:pPr>
          </w:p>
        </w:tc>
        <w:tc>
          <w:tcPr>
            <w:tcW w:type="dxa" w:w="2738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40" w:line="252"/>
              <w:jc w:val="left"/>
            </w:pPr>
          </w:p>
        </w:tc>
      </w:tr>
      <w:tr>
        <w:trPr>
          <w:cantSplit/>
          <w:trHeight w:val="560" w:hRule="atLeast"/>
        </w:trPr>
        <w:tc>
          <w:tcPr>
            <w:tcW w:type="dxa" w:w="13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40" w:line="252"/>
              <w:jc w:val="left"/>
            </w:pPr>
          </w:p>
        </w:tc>
        <w:tc>
          <w:tcPr>
            <w:tcW w:type="dxa" w:w="24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40" w:line="252"/>
              <w:jc w:val="left"/>
            </w:pPr>
          </w:p>
        </w:tc>
        <w:tc>
          <w:tcPr>
            <w:tcW w:type="dxa" w:w="18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40" w:line="252"/>
              <w:jc w:val="left"/>
            </w:pPr>
          </w:p>
        </w:tc>
        <w:tc>
          <w:tcPr>
            <w:tcW w:type="dxa" w:w="14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40" w:line="252"/>
              <w:jc w:val="left"/>
            </w:pPr>
          </w:p>
        </w:tc>
        <w:tc>
          <w:tcPr>
            <w:tcW w:type="dxa" w:w="2738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40" w:line="252"/>
              <w:jc w:val="left"/>
            </w:pPr>
          </w:p>
        </w:tc>
      </w:tr>
      <w:tr>
        <w:trPr>
          <w:cantSplit/>
          <w:trHeight w:val="560" w:hRule="atLeast"/>
        </w:trPr>
        <w:tc>
          <w:tcPr>
            <w:tcW w:type="dxa" w:w="13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40" w:line="252"/>
              <w:jc w:val="left"/>
            </w:pPr>
          </w:p>
        </w:tc>
        <w:tc>
          <w:tcPr>
            <w:tcW w:type="dxa" w:w="24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40" w:line="252"/>
              <w:jc w:val="left"/>
            </w:pPr>
          </w:p>
        </w:tc>
        <w:tc>
          <w:tcPr>
            <w:tcW w:type="dxa" w:w="18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40" w:line="252"/>
              <w:jc w:val="left"/>
            </w:pPr>
          </w:p>
        </w:tc>
        <w:tc>
          <w:tcPr>
            <w:tcW w:type="dxa" w:w="14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40" w:line="252"/>
              <w:jc w:val="left"/>
            </w:pPr>
          </w:p>
        </w:tc>
        <w:tc>
          <w:tcPr>
            <w:tcW w:type="dxa" w:w="2738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40" w:line="252"/>
              <w:jc w:val="left"/>
            </w:pPr>
          </w:p>
        </w:tc>
      </w:tr>
      <w:tr>
        <w:trPr>
          <w:cantSplit/>
          <w:trHeight w:val="560" w:hRule="atLeast"/>
        </w:trPr>
        <w:tc>
          <w:tcPr>
            <w:tcW w:type="dxa" w:w="13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40" w:line="252"/>
              <w:jc w:val="left"/>
            </w:pPr>
          </w:p>
        </w:tc>
        <w:tc>
          <w:tcPr>
            <w:tcW w:type="dxa" w:w="24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40" w:line="252"/>
              <w:jc w:val="left"/>
            </w:pPr>
          </w:p>
        </w:tc>
        <w:tc>
          <w:tcPr>
            <w:tcW w:type="dxa" w:w="18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40" w:line="252"/>
              <w:jc w:val="left"/>
            </w:pPr>
          </w:p>
        </w:tc>
        <w:tc>
          <w:tcPr>
            <w:tcW w:type="dxa" w:w="14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40" w:line="252"/>
              <w:jc w:val="left"/>
            </w:pPr>
          </w:p>
        </w:tc>
        <w:tc>
          <w:tcPr>
            <w:tcW w:type="dxa" w:w="2738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40" w:line="252"/>
              <w:jc w:val="left"/>
            </w:pPr>
          </w:p>
        </w:tc>
      </w:tr>
    </w:tbl>
    <w:sectPr>
      <w:footerReference w:type="default" r:id="rId7"/>
      <w:pgSz w:w="11906" w:h="16838" w:orient="portrait"/>
      <w:pgMar w:top="1134" w:right="1134" w:bottom="1134" w:left="1134" w:header="708" w:footer="5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7F7F7F"/>
        <w:sz w:val="16"/>
        <w:szCs w:val="16"/>
      </w:rPr>
      <w:t xml:space="preserve">Provider encounters record 2026–27 – Careers Team working document  |  Page </w:t>
    </w:r>
    <w:r>
      <w:rPr>
        <w:color w:val="7F7F7F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7F7F7F"/>
        <w:sz w:val="16"/>
        <w:szCs w:val="16"/>
      </w:rPr>
      <w:t xml:space="preserve"> of </w:t>
    </w:r>
    <w:r>
      <w:rPr>
        <w:color w:val="7F7F7F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640" w:hanging="3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Hyperlink">
    <w:name w:val="Hyperlink"/>
    <w:uiPriority w:val="99"/>
    <w:unhideWhenUsed/>
    <w:rPr>
      <w:color w:val="0563C1"/>
      <w:u w:val="single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footnotes" Target="footnotes.xml"/><Relationship Id="rId7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styles" Target="styles.xml"/><Relationship Id="rId6" Type="http://schemas.openxmlformats.org/officeDocument/2006/relationships/comments" Target="comments.xml"/><Relationship Id="rId11" Type="http://schemas.openxmlformats.org/officeDocument/2006/relationships/customXml" Target="../customXml/item3.xml"/><Relationship Id="rId5" Type="http://schemas.openxmlformats.org/officeDocument/2006/relationships/settings" Target="settings.xml"/><Relationship Id="rId10" Type="http://schemas.openxmlformats.org/officeDocument/2006/relationships/customXml" Target="../customXml/item2.xml"/><Relationship Id="rId4" Type="http://schemas.openxmlformats.org/officeDocument/2006/relationships/endnotes" Target="endnotes.xml"/><Relationship Id="rId9" Type="http://schemas.openxmlformats.org/officeDocument/2006/relationships/customXml" Target="../customXml/item1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7D538CD7502EF4ABA8A2BA5A8A5B2C2" ma:contentTypeVersion="12" ma:contentTypeDescription="Create a new document." ma:contentTypeScope="" ma:versionID="b4e23ce19ecb7969474dea2896308bca">
  <xsd:schema xmlns:xsd="http://www.w3.org/2001/XMLSchema" xmlns:xs="http://www.w3.org/2001/XMLSchema" xmlns:p="http://schemas.microsoft.com/office/2006/metadata/properties" xmlns:ns2="ac8d1754-845e-43d7-a6e0-d3dfd3d16e80" xmlns:ns3="f399b036-753e-485e-aae2-f3cfcd0e97da" targetNamespace="http://schemas.microsoft.com/office/2006/metadata/properties" ma:root="true" ma:fieldsID="5f456c3bdb4c3769de179465248d01ad" ns2:_="" ns3:_="">
    <xsd:import namespace="ac8d1754-845e-43d7-a6e0-d3dfd3d16e80"/>
    <xsd:import namespace="f399b036-753e-485e-aae2-f3cfcd0e97d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8d1754-845e-43d7-a6e0-d3dfd3d16e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eda4587f-6cd1-4511-812b-f5411109313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99b036-753e-485e-aae2-f3cfcd0e97d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7acc6c4-a2d6-4bba-94ed-689ccb5c8c1a}" ma:internalName="TaxCatchAll" ma:showField="CatchAllData" ma:web="f399b036-753e-485e-aae2-f3cfcd0e97d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c8d1754-845e-43d7-a6e0-d3dfd3d16e80">
      <Terms xmlns="http://schemas.microsoft.com/office/infopath/2007/PartnerControls"/>
    </lcf76f155ced4ddcb4097134ff3c332f>
    <TaxCatchAll xmlns="f399b036-753e-485e-aae2-f3cfcd0e97da" xsi:nil="true"/>
  </documentManagement>
</p:properties>
</file>

<file path=customXml/itemProps1.xml><?xml version="1.0" encoding="utf-8"?>
<ds:datastoreItem xmlns:ds="http://schemas.openxmlformats.org/officeDocument/2006/customXml" ds:itemID="{0A11175F-1087-4D61-860E-07B4F999B41D}"/>
</file>

<file path=customXml/itemProps2.xml><?xml version="1.0" encoding="utf-8"?>
<ds:datastoreItem xmlns:ds="http://schemas.openxmlformats.org/officeDocument/2006/customXml" ds:itemID="{19509168-D020-44F0-BDC6-5D3CA929908A}"/>
</file>

<file path=customXml/itemProps3.xml><?xml version="1.0" encoding="utf-8"?>
<ds:datastoreItem xmlns:ds="http://schemas.openxmlformats.org/officeDocument/2006/customXml" ds:itemID="{1AD8F5F4-6B96-4F7D-B6D5-4D49B2A8402F}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Abbey Gardens School</dc:creator>
  <cp:lastModifiedBy>Un-named</cp:lastModifiedBy>
  <cp:revision>1</cp:revision>
  <dcterms:created xsi:type="dcterms:W3CDTF">2026-09-15T14:56:28Z</dcterms:created>
  <dcterms:modified xsi:type="dcterms:W3CDTF">2026-09-15T14:56:28Z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0x01010037D538CD7502EF4ABA8A2BA5A8A5B2C2</vt:lpwstr>
  </property>
</Properties>
</file>