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F6323" w14:textId="77777777" w:rsidR="002C57FE" w:rsidRDefault="00CF7207">
      <w:pPr>
        <w:spacing w:before="200" w:after="80"/>
      </w:pPr>
      <w:r>
        <w:rPr>
          <w:b/>
          <w:bCs/>
          <w:color w:val="1E4A56"/>
          <w:sz w:val="40"/>
          <w:szCs w:val="40"/>
        </w:rPr>
        <w:t>Careers and Work Experience at Abbey Gardens School</w:t>
      </w:r>
    </w:p>
    <w:p w14:paraId="44CB1626" w14:textId="77777777" w:rsidR="002C57FE" w:rsidRDefault="00CF7207">
      <w:pPr>
        <w:pBdr>
          <w:bottom w:val="single" w:sz="8" w:space="6" w:color="1E4A56"/>
        </w:pBdr>
        <w:spacing w:after="240"/>
      </w:pPr>
      <w:r>
        <w:rPr>
          <w:color w:val="404040"/>
          <w:sz w:val="26"/>
          <w:szCs w:val="26"/>
        </w:rPr>
        <w:t>A guide for parents and carers  |  2026–27</w:t>
      </w:r>
    </w:p>
    <w:tbl>
      <w:tblPr>
        <w:tblW w:w="963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2600"/>
        <w:gridCol w:w="7038"/>
      </w:tblGrid>
      <w:tr w:rsidR="002C57FE" w14:paraId="6E910B37" w14:textId="77777777">
        <w:tblPrEx>
          <w:tblCellMar>
            <w:top w:w="0" w:type="dxa"/>
            <w:bottom w:w="0" w:type="dxa"/>
          </w:tblCellMar>
        </w:tblPrEx>
        <w:tc>
          <w:tcPr>
            <w:tcW w:w="2600" w:type="dxa"/>
            <w:shd w:val="clear" w:color="auto" w:fill="DCE8EB"/>
            <w:tcMar>
              <w:top w:w="70" w:type="dxa"/>
              <w:left w:w="100" w:type="dxa"/>
              <w:bottom w:w="70" w:type="dxa"/>
              <w:right w:w="100" w:type="dxa"/>
            </w:tcMar>
          </w:tcPr>
          <w:p w14:paraId="3E1D80E1" w14:textId="77777777" w:rsidR="002C57FE" w:rsidRDefault="00CF7207">
            <w:pPr>
              <w:spacing w:after="60" w:line="259" w:lineRule="auto"/>
            </w:pPr>
            <w:r>
              <w:rPr>
                <w:b/>
                <w:bCs/>
                <w:color w:val="1E4A56"/>
                <w:sz w:val="20"/>
                <w:szCs w:val="20"/>
              </w:rPr>
              <w:t>Careers Leader</w:t>
            </w:r>
          </w:p>
        </w:tc>
        <w:tc>
          <w:tcPr>
            <w:tcW w:w="7038" w:type="dxa"/>
            <w:tcMar>
              <w:top w:w="70" w:type="dxa"/>
              <w:left w:w="100" w:type="dxa"/>
              <w:bottom w:w="70" w:type="dxa"/>
              <w:right w:w="100" w:type="dxa"/>
            </w:tcMar>
          </w:tcPr>
          <w:p w14:paraId="0CE5FFBF" w14:textId="77777777" w:rsidR="002C57FE" w:rsidRDefault="00CF7207">
            <w:pPr>
              <w:spacing w:after="60" w:line="259" w:lineRule="auto"/>
            </w:pPr>
            <w:r>
              <w:rPr>
                <w:sz w:val="20"/>
                <w:szCs w:val="20"/>
              </w:rPr>
              <w:t>Phil McMahon</w:t>
            </w:r>
          </w:p>
        </w:tc>
      </w:tr>
      <w:tr w:rsidR="002C57FE" w14:paraId="6C35DA93" w14:textId="77777777">
        <w:tblPrEx>
          <w:tblCellMar>
            <w:top w:w="0" w:type="dxa"/>
            <w:bottom w:w="0" w:type="dxa"/>
          </w:tblCellMar>
        </w:tblPrEx>
        <w:tc>
          <w:tcPr>
            <w:tcW w:w="2600" w:type="dxa"/>
            <w:shd w:val="clear" w:color="auto" w:fill="DCE8EB"/>
            <w:tcMar>
              <w:top w:w="70" w:type="dxa"/>
              <w:left w:w="100" w:type="dxa"/>
              <w:bottom w:w="70" w:type="dxa"/>
              <w:right w:w="100" w:type="dxa"/>
            </w:tcMar>
          </w:tcPr>
          <w:p w14:paraId="4D682C19" w14:textId="77777777" w:rsidR="002C57FE" w:rsidRDefault="00CF7207">
            <w:pPr>
              <w:spacing w:after="60" w:line="259" w:lineRule="auto"/>
            </w:pPr>
            <w:r>
              <w:rPr>
                <w:b/>
                <w:bCs/>
                <w:color w:val="1E4A56"/>
                <w:sz w:val="20"/>
                <w:szCs w:val="20"/>
              </w:rPr>
              <w:t>Email</w:t>
            </w:r>
          </w:p>
        </w:tc>
        <w:tc>
          <w:tcPr>
            <w:tcW w:w="7038" w:type="dxa"/>
            <w:tcMar>
              <w:top w:w="70" w:type="dxa"/>
              <w:left w:w="100" w:type="dxa"/>
              <w:bottom w:w="70" w:type="dxa"/>
              <w:right w:w="100" w:type="dxa"/>
            </w:tcMar>
          </w:tcPr>
          <w:p w14:paraId="3070A34F" w14:textId="55C69585" w:rsidR="002C57FE" w:rsidRDefault="00470A3C">
            <w:pPr>
              <w:spacing w:after="60" w:line="259" w:lineRule="auto"/>
            </w:pPr>
            <w:r>
              <w:rPr>
                <w:sz w:val="20"/>
                <w:szCs w:val="20"/>
              </w:rPr>
              <w:t>Philip.mcmahon@abbeygardensschool.co.uk</w:t>
            </w:r>
          </w:p>
        </w:tc>
      </w:tr>
      <w:tr w:rsidR="002C57FE" w14:paraId="244D3E17" w14:textId="77777777">
        <w:tblPrEx>
          <w:tblCellMar>
            <w:top w:w="0" w:type="dxa"/>
            <w:bottom w:w="0" w:type="dxa"/>
          </w:tblCellMar>
        </w:tblPrEx>
        <w:tc>
          <w:tcPr>
            <w:tcW w:w="2600" w:type="dxa"/>
            <w:shd w:val="clear" w:color="auto" w:fill="DCE8EB"/>
            <w:tcMar>
              <w:top w:w="70" w:type="dxa"/>
              <w:left w:w="100" w:type="dxa"/>
              <w:bottom w:w="70" w:type="dxa"/>
              <w:right w:w="100" w:type="dxa"/>
            </w:tcMar>
          </w:tcPr>
          <w:p w14:paraId="690F212D" w14:textId="77777777" w:rsidR="002C57FE" w:rsidRDefault="00CF7207">
            <w:pPr>
              <w:spacing w:after="60" w:line="259" w:lineRule="auto"/>
            </w:pPr>
            <w:r>
              <w:rPr>
                <w:b/>
                <w:bCs/>
                <w:color w:val="1E4A56"/>
                <w:sz w:val="20"/>
                <w:szCs w:val="20"/>
              </w:rPr>
              <w:t>Telephone</w:t>
            </w:r>
          </w:p>
        </w:tc>
        <w:tc>
          <w:tcPr>
            <w:tcW w:w="7038" w:type="dxa"/>
            <w:tcMar>
              <w:top w:w="70" w:type="dxa"/>
              <w:left w:w="100" w:type="dxa"/>
              <w:bottom w:w="70" w:type="dxa"/>
              <w:right w:w="100" w:type="dxa"/>
            </w:tcMar>
          </w:tcPr>
          <w:p w14:paraId="0478AB38" w14:textId="54884C88" w:rsidR="002C57FE" w:rsidRDefault="00470A3C">
            <w:pPr>
              <w:spacing w:after="60" w:line="259" w:lineRule="auto"/>
            </w:pPr>
            <w:r w:rsidRPr="00470A3C">
              <w:rPr>
                <w:sz w:val="20"/>
                <w:szCs w:val="20"/>
              </w:rPr>
              <w:t>01284 630 926</w:t>
            </w:r>
            <w:r w:rsidR="00CF7207">
              <w:rPr>
                <w:sz w:val="20"/>
                <w:szCs w:val="20"/>
              </w:rPr>
              <w:t xml:space="preserve"> – ask for the Careers Leader</w:t>
            </w:r>
          </w:p>
        </w:tc>
      </w:tr>
      <w:tr w:rsidR="002C57FE" w14:paraId="2583C15F" w14:textId="77777777">
        <w:tblPrEx>
          <w:tblCellMar>
            <w:top w:w="0" w:type="dxa"/>
            <w:bottom w:w="0" w:type="dxa"/>
          </w:tblCellMar>
        </w:tblPrEx>
        <w:tc>
          <w:tcPr>
            <w:tcW w:w="2600" w:type="dxa"/>
            <w:shd w:val="clear" w:color="auto" w:fill="DCE8EB"/>
            <w:tcMar>
              <w:top w:w="70" w:type="dxa"/>
              <w:left w:w="100" w:type="dxa"/>
              <w:bottom w:w="70" w:type="dxa"/>
              <w:right w:w="100" w:type="dxa"/>
            </w:tcMar>
          </w:tcPr>
          <w:p w14:paraId="4253BB6B" w14:textId="77777777" w:rsidR="002C57FE" w:rsidRDefault="00CF7207">
            <w:pPr>
              <w:spacing w:after="60" w:line="259" w:lineRule="auto"/>
            </w:pPr>
            <w:r>
              <w:rPr>
                <w:b/>
                <w:bCs/>
                <w:color w:val="1E4A56"/>
                <w:sz w:val="20"/>
                <w:szCs w:val="20"/>
              </w:rPr>
              <w:t>This guide</w:t>
            </w:r>
          </w:p>
        </w:tc>
        <w:tc>
          <w:tcPr>
            <w:tcW w:w="7038" w:type="dxa"/>
            <w:tcMar>
              <w:top w:w="70" w:type="dxa"/>
              <w:left w:w="100" w:type="dxa"/>
              <w:bottom w:w="70" w:type="dxa"/>
              <w:right w:w="100" w:type="dxa"/>
            </w:tcMar>
          </w:tcPr>
          <w:p w14:paraId="2149C127" w14:textId="77777777" w:rsidR="002C57FE" w:rsidRDefault="00CF7207">
            <w:pPr>
              <w:spacing w:after="60" w:line="259" w:lineRule="auto"/>
            </w:pPr>
            <w:r>
              <w:rPr>
                <w:sz w:val="20"/>
                <w:szCs w:val="20"/>
              </w:rPr>
              <w:t>Reviewed every September. This version: September 2026. Next review: September 2027.</w:t>
            </w:r>
          </w:p>
        </w:tc>
      </w:tr>
    </w:tbl>
    <w:p w14:paraId="4A9E28EF" w14:textId="77777777" w:rsidR="002C57FE" w:rsidRDefault="002C57FE">
      <w:pPr>
        <w:spacing w:after="120"/>
      </w:pPr>
    </w:p>
    <w:p w14:paraId="30954758" w14:textId="77777777" w:rsidR="002C57FE" w:rsidRDefault="00CF7207">
      <w:pPr>
        <w:pStyle w:val="Heading1"/>
      </w:pPr>
      <w:r>
        <w:t>Why we have written this guide</w:t>
      </w:r>
    </w:p>
    <w:p w14:paraId="69DED1BC" w14:textId="1B5D3748" w:rsidR="002C57FE" w:rsidRDefault="00CF7207">
      <w:pPr>
        <w:spacing w:after="140" w:line="276" w:lineRule="auto"/>
      </w:pPr>
      <w:r>
        <w:t>Our Work Experience Policy sets out the legal and safety requirements for placements</w:t>
      </w:r>
      <w:r>
        <w:t>. This guide is different. It explains what actually happens in careers and work experience at Abbey Gardens, year by year, what is planned for this school year, and how you can get involved. If you have a question about your child’s careers plans at any point, please contact me directly using the details above.</w:t>
      </w:r>
    </w:p>
    <w:p w14:paraId="2421002D" w14:textId="77777777" w:rsidR="002C57FE" w:rsidRDefault="00CF7207">
      <w:pPr>
        <w:spacing w:after="140" w:line="276" w:lineRule="auto"/>
      </w:pPr>
      <w:r>
        <w:t>This is a new site, and 2026–27 is the first full year of our careers and work experience programme. We have planned what we are confident we can deliver well this year, and we will build on it next year. Everything in this guide is adapted to each pupil. What one young person does will not be exactly what another does, and that is deliberate.</w:t>
      </w:r>
    </w:p>
    <w:p w14:paraId="211080E3" w14:textId="77777777" w:rsidR="002C57FE" w:rsidRDefault="00CF7207">
      <w:pPr>
        <w:pStyle w:val="Heading1"/>
      </w:pPr>
      <w:r>
        <w:t>Careers at Abbey Gardens in brief</w:t>
      </w:r>
    </w:p>
    <w:p w14:paraId="112D4355" w14:textId="77777777" w:rsidR="002C57FE" w:rsidRDefault="00CF7207">
      <w:pPr>
        <w:spacing w:after="140" w:line="276" w:lineRule="auto"/>
      </w:pPr>
      <w:r>
        <w:t>There are three strands, and they run through every year group:</w:t>
      </w:r>
    </w:p>
    <w:p w14:paraId="107CD691" w14:textId="77777777" w:rsidR="002C57FE" w:rsidRDefault="00CF7207">
      <w:pPr>
        <w:pStyle w:val="ListParagraph"/>
        <w:numPr>
          <w:ilvl w:val="0"/>
          <w:numId w:val="2"/>
        </w:numPr>
        <w:spacing w:after="80" w:line="276" w:lineRule="auto"/>
      </w:pPr>
      <w:r>
        <w:rPr>
          <w:b/>
          <w:bCs/>
        </w:rPr>
        <w:t>Careers learning.</w:t>
      </w:r>
      <w:r>
        <w:t xml:space="preserve"> Careers lessons within PSHE from Year 7, using Unifrog, an online careers platform. Every pupil has a Unifrog account that follows them through the school and records what they have done.</w:t>
      </w:r>
    </w:p>
    <w:p w14:paraId="2040457B" w14:textId="77777777" w:rsidR="002C57FE" w:rsidRDefault="00CF7207">
      <w:pPr>
        <w:pStyle w:val="ListParagraph"/>
        <w:numPr>
          <w:ilvl w:val="0"/>
          <w:numId w:val="2"/>
        </w:numPr>
        <w:spacing w:after="80" w:line="276" w:lineRule="auto"/>
      </w:pPr>
      <w:r>
        <w:rPr>
          <w:b/>
          <w:bCs/>
        </w:rPr>
        <w:t>Experiences of work.</w:t>
      </w:r>
      <w:r>
        <w:t xml:space="preserve"> Employer visitors, visits to workplaces, tasks and workshops set by employers in Years 7 to 9, and work experience placements in Years 10 and 11.</w:t>
      </w:r>
    </w:p>
    <w:p w14:paraId="5CB63A20" w14:textId="77777777" w:rsidR="002C57FE" w:rsidRDefault="00CF7207">
      <w:pPr>
        <w:pStyle w:val="ListParagraph"/>
        <w:numPr>
          <w:ilvl w:val="0"/>
          <w:numId w:val="2"/>
        </w:numPr>
        <w:spacing w:after="80" w:line="276" w:lineRule="auto"/>
      </w:pPr>
      <w:r>
        <w:rPr>
          <w:b/>
          <w:bCs/>
        </w:rPr>
        <w:t>Personal guidance.</w:t>
      </w:r>
      <w:r>
        <w:t xml:space="preserve"> Careers conversations with staff for all pupils, and one-to-one interviews with a qualified careers adviser for every pupil in Years 10 and 11, and earlier where it would help.</w:t>
      </w:r>
    </w:p>
    <w:p w14:paraId="55E0D18A" w14:textId="77777777" w:rsidR="002C57FE" w:rsidRDefault="00CF7207">
      <w:pPr>
        <w:pStyle w:val="Heading1"/>
      </w:pPr>
      <w:r>
        <w:t>What your child will do in each year group</w:t>
      </w:r>
    </w:p>
    <w:tbl>
      <w:tblPr>
        <w:tblW w:w="963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900"/>
        <w:gridCol w:w="3100"/>
        <w:gridCol w:w="2900"/>
        <w:gridCol w:w="2738"/>
      </w:tblGrid>
      <w:tr w:rsidR="002C57FE" w14:paraId="3A06259D" w14:textId="77777777">
        <w:tblPrEx>
          <w:tblCellMar>
            <w:top w:w="0" w:type="dxa"/>
            <w:bottom w:w="0" w:type="dxa"/>
          </w:tblCellMar>
        </w:tblPrEx>
        <w:trPr>
          <w:tblHeader/>
        </w:trPr>
        <w:tc>
          <w:tcPr>
            <w:tcW w:w="900" w:type="dxa"/>
            <w:shd w:val="clear" w:color="auto" w:fill="DCE8EB"/>
            <w:tcMar>
              <w:top w:w="80" w:type="dxa"/>
              <w:left w:w="100" w:type="dxa"/>
              <w:bottom w:w="80" w:type="dxa"/>
              <w:right w:w="100" w:type="dxa"/>
            </w:tcMar>
            <w:vAlign w:val="center"/>
          </w:tcPr>
          <w:p w14:paraId="2CD374E6" w14:textId="77777777" w:rsidR="002C57FE" w:rsidRDefault="00CF7207">
            <w:pPr>
              <w:spacing w:after="60" w:line="259" w:lineRule="auto"/>
            </w:pPr>
            <w:r>
              <w:rPr>
                <w:b/>
                <w:bCs/>
                <w:color w:val="1E4A56"/>
                <w:sz w:val="20"/>
                <w:szCs w:val="20"/>
              </w:rPr>
              <w:t>Year</w:t>
            </w:r>
          </w:p>
        </w:tc>
        <w:tc>
          <w:tcPr>
            <w:tcW w:w="3100" w:type="dxa"/>
            <w:shd w:val="clear" w:color="auto" w:fill="DCE8EB"/>
            <w:tcMar>
              <w:top w:w="80" w:type="dxa"/>
              <w:left w:w="100" w:type="dxa"/>
              <w:bottom w:w="80" w:type="dxa"/>
              <w:right w:w="100" w:type="dxa"/>
            </w:tcMar>
            <w:vAlign w:val="center"/>
          </w:tcPr>
          <w:p w14:paraId="47386642" w14:textId="77777777" w:rsidR="002C57FE" w:rsidRDefault="00CF7207">
            <w:pPr>
              <w:spacing w:after="60" w:line="259" w:lineRule="auto"/>
            </w:pPr>
            <w:r>
              <w:rPr>
                <w:b/>
                <w:bCs/>
                <w:color w:val="1E4A56"/>
                <w:sz w:val="20"/>
                <w:szCs w:val="20"/>
              </w:rPr>
              <w:t>Careers learning and guidance</w:t>
            </w:r>
          </w:p>
        </w:tc>
        <w:tc>
          <w:tcPr>
            <w:tcW w:w="2900" w:type="dxa"/>
            <w:shd w:val="clear" w:color="auto" w:fill="DCE8EB"/>
            <w:tcMar>
              <w:top w:w="80" w:type="dxa"/>
              <w:left w:w="100" w:type="dxa"/>
              <w:bottom w:w="80" w:type="dxa"/>
              <w:right w:w="100" w:type="dxa"/>
            </w:tcMar>
            <w:vAlign w:val="center"/>
          </w:tcPr>
          <w:p w14:paraId="59B7CF7C" w14:textId="77777777" w:rsidR="002C57FE" w:rsidRDefault="00CF7207">
            <w:pPr>
              <w:spacing w:after="60" w:line="259" w:lineRule="auto"/>
            </w:pPr>
            <w:r>
              <w:rPr>
                <w:b/>
                <w:bCs/>
                <w:color w:val="1E4A56"/>
                <w:sz w:val="20"/>
                <w:szCs w:val="20"/>
              </w:rPr>
              <w:t>Experiences of work</w:t>
            </w:r>
          </w:p>
        </w:tc>
        <w:tc>
          <w:tcPr>
            <w:tcW w:w="2738" w:type="dxa"/>
            <w:shd w:val="clear" w:color="auto" w:fill="DCE8EB"/>
            <w:tcMar>
              <w:top w:w="80" w:type="dxa"/>
              <w:left w:w="100" w:type="dxa"/>
              <w:bottom w:w="80" w:type="dxa"/>
              <w:right w:w="100" w:type="dxa"/>
            </w:tcMar>
            <w:vAlign w:val="center"/>
          </w:tcPr>
          <w:p w14:paraId="7B9FBC42" w14:textId="77777777" w:rsidR="002C57FE" w:rsidRDefault="00CF7207">
            <w:pPr>
              <w:spacing w:after="60" w:line="259" w:lineRule="auto"/>
            </w:pPr>
            <w:r>
              <w:rPr>
                <w:b/>
                <w:bCs/>
                <w:color w:val="1E4A56"/>
                <w:sz w:val="20"/>
                <w:szCs w:val="20"/>
              </w:rPr>
              <w:t>What we will ask of you</w:t>
            </w:r>
          </w:p>
        </w:tc>
      </w:tr>
      <w:tr w:rsidR="002C57FE" w14:paraId="3AAB2C85" w14:textId="77777777">
        <w:tblPrEx>
          <w:tblCellMar>
            <w:top w:w="0" w:type="dxa"/>
            <w:bottom w:w="0" w:type="dxa"/>
          </w:tblCellMar>
        </w:tblPrEx>
        <w:trPr>
          <w:cantSplit/>
        </w:trPr>
        <w:tc>
          <w:tcPr>
            <w:tcW w:w="900" w:type="dxa"/>
            <w:shd w:val="clear" w:color="auto" w:fill="F2F6F7"/>
            <w:tcMar>
              <w:top w:w="70" w:type="dxa"/>
              <w:left w:w="100" w:type="dxa"/>
              <w:bottom w:w="70" w:type="dxa"/>
              <w:right w:w="100" w:type="dxa"/>
            </w:tcMar>
          </w:tcPr>
          <w:p w14:paraId="18DDD8C5" w14:textId="77777777" w:rsidR="002C57FE" w:rsidRDefault="00CF7207">
            <w:pPr>
              <w:spacing w:after="60" w:line="259" w:lineRule="auto"/>
            </w:pPr>
            <w:r>
              <w:rPr>
                <w:b/>
                <w:bCs/>
                <w:sz w:val="20"/>
                <w:szCs w:val="20"/>
              </w:rPr>
              <w:t>Year 7</w:t>
            </w:r>
          </w:p>
        </w:tc>
        <w:tc>
          <w:tcPr>
            <w:tcW w:w="3100" w:type="dxa"/>
            <w:tcMar>
              <w:top w:w="70" w:type="dxa"/>
              <w:left w:w="100" w:type="dxa"/>
              <w:bottom w:w="70" w:type="dxa"/>
              <w:right w:w="100" w:type="dxa"/>
            </w:tcMar>
          </w:tcPr>
          <w:p w14:paraId="11D1C427" w14:textId="77777777" w:rsidR="002C57FE" w:rsidRDefault="00CF7207">
            <w:pPr>
              <w:spacing w:after="60" w:line="259" w:lineRule="auto"/>
            </w:pPr>
            <w:r>
              <w:rPr>
                <w:sz w:val="20"/>
                <w:szCs w:val="20"/>
              </w:rPr>
              <w:t>Careers lessons in PSHE. Unifrog profile started. A careers conversation with their tutor.</w:t>
            </w:r>
          </w:p>
        </w:tc>
        <w:tc>
          <w:tcPr>
            <w:tcW w:w="2900" w:type="dxa"/>
            <w:tcMar>
              <w:top w:w="70" w:type="dxa"/>
              <w:left w:w="100" w:type="dxa"/>
              <w:bottom w:w="70" w:type="dxa"/>
              <w:right w:w="100" w:type="dxa"/>
            </w:tcMar>
          </w:tcPr>
          <w:p w14:paraId="375EC3B1" w14:textId="77777777" w:rsidR="002C57FE" w:rsidRDefault="00CF7207">
            <w:pPr>
              <w:spacing w:after="60" w:line="259" w:lineRule="auto"/>
            </w:pPr>
            <w:r>
              <w:rPr>
                <w:sz w:val="20"/>
                <w:szCs w:val="20"/>
              </w:rPr>
              <w:t>“Careers on our site”: meeting the staff who work in different roles around the school. An employer visiting school to talk about their work. A first visit to a workplace with school staff.</w:t>
            </w:r>
          </w:p>
        </w:tc>
        <w:tc>
          <w:tcPr>
            <w:tcW w:w="2738" w:type="dxa"/>
            <w:tcMar>
              <w:top w:w="70" w:type="dxa"/>
              <w:left w:w="100" w:type="dxa"/>
              <w:bottom w:w="70" w:type="dxa"/>
              <w:right w:w="100" w:type="dxa"/>
            </w:tcMar>
          </w:tcPr>
          <w:p w14:paraId="498627A1" w14:textId="77777777" w:rsidR="002C57FE" w:rsidRDefault="00CF7207">
            <w:pPr>
              <w:spacing w:after="60" w:line="259" w:lineRule="auto"/>
            </w:pPr>
            <w:r>
              <w:rPr>
                <w:sz w:val="20"/>
                <w:szCs w:val="20"/>
              </w:rPr>
              <w:t>Talk to your child about the jobs they see around them. Tell us about your own work if you are happy to.</w:t>
            </w:r>
          </w:p>
        </w:tc>
      </w:tr>
      <w:tr w:rsidR="002C57FE" w14:paraId="36A84ACA" w14:textId="77777777">
        <w:tblPrEx>
          <w:tblCellMar>
            <w:top w:w="0" w:type="dxa"/>
            <w:bottom w:w="0" w:type="dxa"/>
          </w:tblCellMar>
        </w:tblPrEx>
        <w:trPr>
          <w:cantSplit/>
        </w:trPr>
        <w:tc>
          <w:tcPr>
            <w:tcW w:w="900" w:type="dxa"/>
            <w:shd w:val="clear" w:color="auto" w:fill="F2F6F7"/>
            <w:tcMar>
              <w:top w:w="70" w:type="dxa"/>
              <w:left w:w="100" w:type="dxa"/>
              <w:bottom w:w="70" w:type="dxa"/>
              <w:right w:w="100" w:type="dxa"/>
            </w:tcMar>
          </w:tcPr>
          <w:p w14:paraId="53D7CCC5" w14:textId="77777777" w:rsidR="002C57FE" w:rsidRDefault="00CF7207">
            <w:pPr>
              <w:spacing w:after="60" w:line="259" w:lineRule="auto"/>
            </w:pPr>
            <w:r>
              <w:rPr>
                <w:b/>
                <w:bCs/>
                <w:sz w:val="20"/>
                <w:szCs w:val="20"/>
              </w:rPr>
              <w:lastRenderedPageBreak/>
              <w:t>Year 8</w:t>
            </w:r>
          </w:p>
        </w:tc>
        <w:tc>
          <w:tcPr>
            <w:tcW w:w="3100" w:type="dxa"/>
            <w:tcMar>
              <w:top w:w="70" w:type="dxa"/>
              <w:left w:w="100" w:type="dxa"/>
              <w:bottom w:w="70" w:type="dxa"/>
              <w:right w:w="100" w:type="dxa"/>
            </w:tcMar>
          </w:tcPr>
          <w:p w14:paraId="18D79555" w14:textId="77777777" w:rsidR="002C57FE" w:rsidRDefault="00CF7207">
            <w:pPr>
              <w:spacing w:after="60" w:line="259" w:lineRule="auto"/>
            </w:pPr>
            <w:r>
              <w:rPr>
                <w:sz w:val="20"/>
                <w:szCs w:val="20"/>
              </w:rPr>
              <w:t>Careers lessons. Unifrog activities on interests and skills. A careers conversation.</w:t>
            </w:r>
          </w:p>
        </w:tc>
        <w:tc>
          <w:tcPr>
            <w:tcW w:w="2900" w:type="dxa"/>
            <w:tcMar>
              <w:top w:w="70" w:type="dxa"/>
              <w:left w:w="100" w:type="dxa"/>
              <w:bottom w:w="70" w:type="dxa"/>
              <w:right w:w="100" w:type="dxa"/>
            </w:tcMar>
          </w:tcPr>
          <w:p w14:paraId="2188A9B5" w14:textId="77777777" w:rsidR="002C57FE" w:rsidRDefault="00CF7207">
            <w:pPr>
              <w:spacing w:after="60" w:line="259" w:lineRule="auto"/>
            </w:pPr>
            <w:r>
              <w:rPr>
                <w:sz w:val="20"/>
                <w:szCs w:val="20"/>
              </w:rPr>
              <w:t>A workshop led by an employer. A workplace visit with a task to complete. A visit from a college or training provider.</w:t>
            </w:r>
          </w:p>
        </w:tc>
        <w:tc>
          <w:tcPr>
            <w:tcW w:w="2738" w:type="dxa"/>
            <w:tcMar>
              <w:top w:w="70" w:type="dxa"/>
              <w:left w:w="100" w:type="dxa"/>
              <w:bottom w:w="70" w:type="dxa"/>
              <w:right w:w="100" w:type="dxa"/>
            </w:tcMar>
          </w:tcPr>
          <w:p w14:paraId="12E357B4" w14:textId="77777777" w:rsidR="002C57FE" w:rsidRDefault="00CF7207">
            <w:pPr>
              <w:spacing w:after="60" w:line="259" w:lineRule="auto"/>
            </w:pPr>
            <w:r>
              <w:rPr>
                <w:sz w:val="20"/>
                <w:szCs w:val="20"/>
              </w:rPr>
              <w:t>Consent for visits. Conversations at home about what they saw and what they thought of it.</w:t>
            </w:r>
          </w:p>
        </w:tc>
      </w:tr>
      <w:tr w:rsidR="002C57FE" w14:paraId="4A65B6E1" w14:textId="77777777">
        <w:tblPrEx>
          <w:tblCellMar>
            <w:top w:w="0" w:type="dxa"/>
            <w:bottom w:w="0" w:type="dxa"/>
          </w:tblCellMar>
        </w:tblPrEx>
        <w:trPr>
          <w:cantSplit/>
        </w:trPr>
        <w:tc>
          <w:tcPr>
            <w:tcW w:w="900" w:type="dxa"/>
            <w:shd w:val="clear" w:color="auto" w:fill="F2F6F7"/>
            <w:tcMar>
              <w:top w:w="70" w:type="dxa"/>
              <w:left w:w="100" w:type="dxa"/>
              <w:bottom w:w="70" w:type="dxa"/>
              <w:right w:w="100" w:type="dxa"/>
            </w:tcMar>
          </w:tcPr>
          <w:p w14:paraId="7149FC46" w14:textId="77777777" w:rsidR="002C57FE" w:rsidRDefault="00CF7207">
            <w:pPr>
              <w:spacing w:after="60" w:line="259" w:lineRule="auto"/>
            </w:pPr>
            <w:r>
              <w:rPr>
                <w:b/>
                <w:bCs/>
                <w:sz w:val="20"/>
                <w:szCs w:val="20"/>
              </w:rPr>
              <w:t>Year 9</w:t>
            </w:r>
          </w:p>
        </w:tc>
        <w:tc>
          <w:tcPr>
            <w:tcW w:w="3100" w:type="dxa"/>
            <w:tcMar>
              <w:top w:w="70" w:type="dxa"/>
              <w:left w:w="100" w:type="dxa"/>
              <w:bottom w:w="70" w:type="dxa"/>
              <w:right w:w="100" w:type="dxa"/>
            </w:tcMar>
          </w:tcPr>
          <w:p w14:paraId="3E6001EA" w14:textId="77777777" w:rsidR="002C57FE" w:rsidRDefault="00CF7207">
            <w:pPr>
              <w:spacing w:after="60" w:line="259" w:lineRule="auto"/>
            </w:pPr>
            <w:r>
              <w:rPr>
                <w:sz w:val="20"/>
                <w:szCs w:val="20"/>
              </w:rPr>
              <w:t>Careers lessons and planning for Key Stage 4. Careers input to the EHCP review, which from Year 9 must include preparing for adulthood. A one-to-one with the careers adviser where the review shows it would help.</w:t>
            </w:r>
          </w:p>
        </w:tc>
        <w:tc>
          <w:tcPr>
            <w:tcW w:w="2900" w:type="dxa"/>
            <w:tcMar>
              <w:top w:w="70" w:type="dxa"/>
              <w:left w:w="100" w:type="dxa"/>
              <w:bottom w:w="70" w:type="dxa"/>
              <w:right w:w="100" w:type="dxa"/>
            </w:tcMar>
          </w:tcPr>
          <w:p w14:paraId="04364AD9" w14:textId="77777777" w:rsidR="002C57FE" w:rsidRDefault="00CF7207">
            <w:pPr>
              <w:spacing w:after="60" w:line="259" w:lineRule="auto"/>
            </w:pPr>
            <w:r>
              <w:rPr>
                <w:sz w:val="20"/>
                <w:szCs w:val="20"/>
              </w:rPr>
              <w:t>A work-shadowing day. A short in-school placement made up of half-days across a week.</w:t>
            </w:r>
          </w:p>
        </w:tc>
        <w:tc>
          <w:tcPr>
            <w:tcW w:w="2738" w:type="dxa"/>
            <w:tcMar>
              <w:top w:w="70" w:type="dxa"/>
              <w:left w:w="100" w:type="dxa"/>
              <w:bottom w:w="70" w:type="dxa"/>
              <w:right w:w="100" w:type="dxa"/>
            </w:tcMar>
          </w:tcPr>
          <w:p w14:paraId="31E21C55" w14:textId="77777777" w:rsidR="002C57FE" w:rsidRDefault="00CF7207">
            <w:pPr>
              <w:spacing w:after="60" w:line="259" w:lineRule="auto"/>
            </w:pPr>
            <w:r>
              <w:rPr>
                <w:sz w:val="20"/>
                <w:szCs w:val="20"/>
              </w:rPr>
              <w:t>Your views at the EHCP review. Consent. Helping your child think about what they enjoyed and what they found hard.</w:t>
            </w:r>
          </w:p>
        </w:tc>
      </w:tr>
      <w:tr w:rsidR="002C57FE" w14:paraId="5A830E21" w14:textId="77777777">
        <w:tblPrEx>
          <w:tblCellMar>
            <w:top w:w="0" w:type="dxa"/>
            <w:bottom w:w="0" w:type="dxa"/>
          </w:tblCellMar>
        </w:tblPrEx>
        <w:trPr>
          <w:cantSplit/>
        </w:trPr>
        <w:tc>
          <w:tcPr>
            <w:tcW w:w="900" w:type="dxa"/>
            <w:shd w:val="clear" w:color="auto" w:fill="F2F6F7"/>
            <w:tcMar>
              <w:top w:w="70" w:type="dxa"/>
              <w:left w:w="100" w:type="dxa"/>
              <w:bottom w:w="70" w:type="dxa"/>
              <w:right w:w="100" w:type="dxa"/>
            </w:tcMar>
          </w:tcPr>
          <w:p w14:paraId="3B25B2F3" w14:textId="77777777" w:rsidR="002C57FE" w:rsidRDefault="00CF7207">
            <w:pPr>
              <w:spacing w:after="60" w:line="259" w:lineRule="auto"/>
            </w:pPr>
            <w:r>
              <w:rPr>
                <w:b/>
                <w:bCs/>
                <w:sz w:val="20"/>
                <w:szCs w:val="20"/>
              </w:rPr>
              <w:t>Year 10</w:t>
            </w:r>
          </w:p>
        </w:tc>
        <w:tc>
          <w:tcPr>
            <w:tcW w:w="3100" w:type="dxa"/>
            <w:tcMar>
              <w:top w:w="70" w:type="dxa"/>
              <w:left w:w="100" w:type="dxa"/>
              <w:bottom w:w="70" w:type="dxa"/>
              <w:right w:w="100" w:type="dxa"/>
            </w:tcMar>
          </w:tcPr>
          <w:p w14:paraId="304EEC9E" w14:textId="77777777" w:rsidR="002C57FE" w:rsidRDefault="00CF7207">
            <w:pPr>
              <w:spacing w:after="60" w:line="259" w:lineRule="auto"/>
            </w:pPr>
            <w:r>
              <w:rPr>
                <w:sz w:val="20"/>
                <w:szCs w:val="20"/>
              </w:rPr>
              <w:t>A one-to-one guidance interview with a qualified careers adviser in the spring term. Preparation for work experience. Sessions on what comes after Year 11.</w:t>
            </w:r>
          </w:p>
        </w:tc>
        <w:tc>
          <w:tcPr>
            <w:tcW w:w="2900" w:type="dxa"/>
            <w:tcMar>
              <w:top w:w="70" w:type="dxa"/>
              <w:left w:w="100" w:type="dxa"/>
              <w:bottom w:w="70" w:type="dxa"/>
              <w:right w:w="100" w:type="dxa"/>
            </w:tcMar>
          </w:tcPr>
          <w:p w14:paraId="5ED84928" w14:textId="77777777" w:rsidR="002C57FE" w:rsidRDefault="00CF7207">
            <w:pPr>
              <w:spacing w:after="60" w:line="259" w:lineRule="auto"/>
            </w:pPr>
            <w:r>
              <w:rPr>
                <w:sz w:val="20"/>
                <w:szCs w:val="20"/>
              </w:rPr>
              <w:t>Work experience placement time: with an employer, supported by our staff, in school, or a mix. Mainly in the summer term.</w:t>
            </w:r>
          </w:p>
        </w:tc>
        <w:tc>
          <w:tcPr>
            <w:tcW w:w="2738" w:type="dxa"/>
            <w:tcMar>
              <w:top w:w="70" w:type="dxa"/>
              <w:left w:w="100" w:type="dxa"/>
              <w:bottom w:w="70" w:type="dxa"/>
              <w:right w:w="100" w:type="dxa"/>
            </w:tcMar>
          </w:tcPr>
          <w:p w14:paraId="2A7B629E" w14:textId="77777777" w:rsidR="002C57FE" w:rsidRDefault="00CF7207">
            <w:pPr>
              <w:spacing w:after="60" w:line="259" w:lineRule="auto"/>
            </w:pPr>
            <w:r>
              <w:rPr>
                <w:sz w:val="20"/>
                <w:szCs w:val="20"/>
              </w:rPr>
              <w:t>Your views on the right kind of placement and on possible employers. Written consent. A pre-placement meeting or phone call. Daily contact during the placement if it is needed.</w:t>
            </w:r>
          </w:p>
        </w:tc>
      </w:tr>
      <w:tr w:rsidR="002C57FE" w14:paraId="4850B51E" w14:textId="77777777">
        <w:tblPrEx>
          <w:tblCellMar>
            <w:top w:w="0" w:type="dxa"/>
            <w:bottom w:w="0" w:type="dxa"/>
          </w:tblCellMar>
        </w:tblPrEx>
        <w:trPr>
          <w:cantSplit/>
        </w:trPr>
        <w:tc>
          <w:tcPr>
            <w:tcW w:w="900" w:type="dxa"/>
            <w:shd w:val="clear" w:color="auto" w:fill="F2F6F7"/>
            <w:tcMar>
              <w:top w:w="70" w:type="dxa"/>
              <w:left w:w="100" w:type="dxa"/>
              <w:bottom w:w="70" w:type="dxa"/>
              <w:right w:w="100" w:type="dxa"/>
            </w:tcMar>
          </w:tcPr>
          <w:p w14:paraId="70C1F3CF" w14:textId="77777777" w:rsidR="002C57FE" w:rsidRDefault="00CF7207">
            <w:pPr>
              <w:spacing w:after="60" w:line="259" w:lineRule="auto"/>
            </w:pPr>
            <w:r>
              <w:rPr>
                <w:b/>
                <w:bCs/>
                <w:sz w:val="20"/>
                <w:szCs w:val="20"/>
              </w:rPr>
              <w:t>Year 11</w:t>
            </w:r>
          </w:p>
        </w:tc>
        <w:tc>
          <w:tcPr>
            <w:tcW w:w="3100" w:type="dxa"/>
            <w:tcMar>
              <w:top w:w="70" w:type="dxa"/>
              <w:left w:w="100" w:type="dxa"/>
              <w:bottom w:w="70" w:type="dxa"/>
              <w:right w:w="100" w:type="dxa"/>
            </w:tcMar>
          </w:tcPr>
          <w:p w14:paraId="5BB334A6" w14:textId="77777777" w:rsidR="002C57FE" w:rsidRDefault="00CF7207">
            <w:pPr>
              <w:spacing w:after="60" w:line="259" w:lineRule="auto"/>
            </w:pPr>
            <w:r>
              <w:rPr>
                <w:sz w:val="20"/>
                <w:szCs w:val="20"/>
              </w:rPr>
              <w:t>A one-to-one guidance interview in the autumn term with a follow-up in the spring. Help with college, apprenticeship and training applications. Transition planning through the EHCP review.</w:t>
            </w:r>
          </w:p>
        </w:tc>
        <w:tc>
          <w:tcPr>
            <w:tcW w:w="2900" w:type="dxa"/>
            <w:tcMar>
              <w:top w:w="70" w:type="dxa"/>
              <w:left w:w="100" w:type="dxa"/>
              <w:bottom w:w="70" w:type="dxa"/>
              <w:right w:w="100" w:type="dxa"/>
            </w:tcMar>
          </w:tcPr>
          <w:p w14:paraId="04F7A63D" w14:textId="77777777" w:rsidR="002C57FE" w:rsidRDefault="00CF7207">
            <w:pPr>
              <w:spacing w:after="60" w:line="259" w:lineRule="auto"/>
            </w:pPr>
            <w:r>
              <w:rPr>
                <w:sz w:val="20"/>
                <w:szCs w:val="20"/>
              </w:rPr>
              <w:t>Placement time to complete their week’s worth, timed around exams and linked where possible to their next step.</w:t>
            </w:r>
          </w:p>
        </w:tc>
        <w:tc>
          <w:tcPr>
            <w:tcW w:w="2738" w:type="dxa"/>
            <w:tcMar>
              <w:top w:w="70" w:type="dxa"/>
              <w:left w:w="100" w:type="dxa"/>
              <w:bottom w:w="70" w:type="dxa"/>
              <w:right w:w="100" w:type="dxa"/>
            </w:tcMar>
          </w:tcPr>
          <w:p w14:paraId="2BB13526" w14:textId="77777777" w:rsidR="002C57FE" w:rsidRDefault="00CF7207">
            <w:pPr>
              <w:spacing w:after="60" w:line="259" w:lineRule="auto"/>
            </w:pPr>
            <w:r>
              <w:rPr>
                <w:sz w:val="20"/>
                <w:szCs w:val="20"/>
              </w:rPr>
              <w:t>Support with applications and open events. Consent. Coming to transition meetings.</w:t>
            </w:r>
          </w:p>
        </w:tc>
      </w:tr>
    </w:tbl>
    <w:p w14:paraId="5B411038" w14:textId="77777777" w:rsidR="002C57FE" w:rsidRDefault="00CF7207">
      <w:pPr>
        <w:pStyle w:val="Heading1"/>
      </w:pPr>
      <w:r>
        <w:t>Work experience explained</w:t>
      </w:r>
    </w:p>
    <w:p w14:paraId="6A1829C1" w14:textId="77777777" w:rsidR="002C57FE" w:rsidRDefault="00CF7207">
      <w:pPr>
        <w:pStyle w:val="Heading2"/>
      </w:pPr>
      <w:r>
        <w:t>Years 7 to 9: building up to placements</w:t>
      </w:r>
    </w:p>
    <w:p w14:paraId="3C06C328" w14:textId="77777777" w:rsidR="002C57FE" w:rsidRDefault="00CF7207">
      <w:pPr>
        <w:spacing w:after="140" w:line="276" w:lineRule="auto"/>
      </w:pPr>
      <w:r>
        <w:t>The government now expects every young person to have two weeks’ worth of work experience by the end of Year 11: one week’s worth of activities in Years 7 to 9, and one week’s worth of placements in Years 10 and 11. In Years 7 to 9 this is not a placement. It is a series of shorter activities – visits to workplaces, tasks set by employers, workshops and short in-school jobs – that add up over the three years and that are always accompanied by school staff.</w:t>
      </w:r>
    </w:p>
    <w:p w14:paraId="6A799A8A" w14:textId="77777777" w:rsidR="002C57FE" w:rsidRDefault="00CF7207">
      <w:pPr>
        <w:spacing w:after="140" w:line="276" w:lineRule="auto"/>
      </w:pPr>
      <w:r>
        <w:t>Because this is our first year, pupils now in Years 8 and 9 will not have the full build-up behind them. We will make sure that every Year 7, 8 and 9 pupil has at least two days’ worth of activities this year.</w:t>
      </w:r>
    </w:p>
    <w:p w14:paraId="562A8523" w14:textId="77777777" w:rsidR="002C57FE" w:rsidRDefault="00CF7207">
      <w:pPr>
        <w:pStyle w:val="Heading2"/>
      </w:pPr>
      <w:r>
        <w:t>Years 10 and 11: placements</w:t>
      </w:r>
    </w:p>
    <w:p w14:paraId="384263DC" w14:textId="77777777" w:rsidR="002C57FE" w:rsidRDefault="00CF7207">
      <w:pPr>
        <w:spacing w:after="140" w:line="276" w:lineRule="auto"/>
      </w:pPr>
      <w:r>
        <w:t>Over Years 10 and 11 every pupil completes a week’s worth of placement time. It does not have to be five days in a row, and it can be with more than one employer. There are four kinds of placement, and pupils can move between them as their confidence grows:</w:t>
      </w:r>
    </w:p>
    <w:p w14:paraId="65FDC816" w14:textId="77777777" w:rsidR="002C57FE" w:rsidRDefault="00CF7207">
      <w:pPr>
        <w:pStyle w:val="ListParagraph"/>
        <w:numPr>
          <w:ilvl w:val="0"/>
          <w:numId w:val="2"/>
        </w:numPr>
        <w:spacing w:after="80" w:line="276" w:lineRule="auto"/>
      </w:pPr>
      <w:r>
        <w:t xml:space="preserve">an </w:t>
      </w:r>
      <w:r>
        <w:rPr>
          <w:b/>
          <w:bCs/>
        </w:rPr>
        <w:t>external placement</w:t>
      </w:r>
      <w:r>
        <w:t xml:space="preserve"> with an employer, away from school;</w:t>
      </w:r>
    </w:p>
    <w:p w14:paraId="53F1D3AD" w14:textId="77777777" w:rsidR="002C57FE" w:rsidRDefault="00CF7207">
      <w:pPr>
        <w:pStyle w:val="ListParagraph"/>
        <w:numPr>
          <w:ilvl w:val="0"/>
          <w:numId w:val="2"/>
        </w:numPr>
        <w:spacing w:after="80" w:line="276" w:lineRule="auto"/>
      </w:pPr>
      <w:r>
        <w:t xml:space="preserve">a </w:t>
      </w:r>
      <w:r>
        <w:rPr>
          <w:b/>
          <w:bCs/>
        </w:rPr>
        <w:t>supported placement</w:t>
      </w:r>
      <w:r>
        <w:t>, where a member of school staff stays with your child for some or all of the time;</w:t>
      </w:r>
    </w:p>
    <w:p w14:paraId="7F526BF6" w14:textId="77777777" w:rsidR="002C57FE" w:rsidRDefault="00CF7207">
      <w:pPr>
        <w:pStyle w:val="ListParagraph"/>
        <w:numPr>
          <w:ilvl w:val="0"/>
          <w:numId w:val="2"/>
        </w:numPr>
        <w:spacing w:after="80" w:line="276" w:lineRule="auto"/>
      </w:pPr>
      <w:r>
        <w:lastRenderedPageBreak/>
        <w:t xml:space="preserve">an </w:t>
      </w:r>
      <w:r>
        <w:rPr>
          <w:b/>
          <w:bCs/>
        </w:rPr>
        <w:t>internal placement</w:t>
      </w:r>
      <w:r>
        <w:t>, which is a real job role within the school (or, by arrangement, another Outcomes First Group site) with a named supervisor, set hours and a job description;</w:t>
      </w:r>
    </w:p>
    <w:p w14:paraId="1804AD96" w14:textId="77777777" w:rsidR="002C57FE" w:rsidRDefault="00CF7207">
      <w:pPr>
        <w:pStyle w:val="ListParagraph"/>
        <w:numPr>
          <w:ilvl w:val="0"/>
          <w:numId w:val="2"/>
        </w:numPr>
        <w:spacing w:after="80" w:line="276" w:lineRule="auto"/>
      </w:pPr>
      <w:r>
        <w:t xml:space="preserve">a </w:t>
      </w:r>
      <w:r>
        <w:rPr>
          <w:b/>
          <w:bCs/>
        </w:rPr>
        <w:t>blended placement</w:t>
      </w:r>
      <w:r>
        <w:t>, for example two days in school and then three days with an employer.</w:t>
      </w:r>
    </w:p>
    <w:p w14:paraId="068418A8" w14:textId="77777777" w:rsidR="002C57FE" w:rsidRDefault="00CF7207">
      <w:pPr>
        <w:spacing w:after="140" w:line="276" w:lineRule="auto"/>
      </w:pPr>
      <w:r>
        <w:t>Which route is right for your child is decided with you. It depends on their risk assessment, how ready they are, what they want to do, and what the placement can offer. No pupil is left out. If an external placement is not right yet, your child will still do work experience through an internal or supported placement, and we will use it as a step towards an external one.</w:t>
      </w:r>
    </w:p>
    <w:p w14:paraId="14B28B3F" w14:textId="77777777" w:rsidR="002C57FE" w:rsidRDefault="00CF7207">
      <w:pPr>
        <w:pStyle w:val="Heading2"/>
      </w:pPr>
      <w:r>
        <w:t>How we keep placements safe</w:t>
      </w:r>
    </w:p>
    <w:p w14:paraId="2094BBCB" w14:textId="77777777" w:rsidR="002C57FE" w:rsidRDefault="00CF7207">
      <w:pPr>
        <w:spacing w:after="140" w:line="276" w:lineRule="auto"/>
      </w:pPr>
      <w:r>
        <w:t>Every placement, including an internal one, has:</w:t>
      </w:r>
    </w:p>
    <w:p w14:paraId="04F50E4D" w14:textId="77777777" w:rsidR="002C57FE" w:rsidRDefault="00CF7207">
      <w:pPr>
        <w:pStyle w:val="ListParagraph"/>
        <w:numPr>
          <w:ilvl w:val="0"/>
          <w:numId w:val="2"/>
        </w:numPr>
        <w:spacing w:after="80" w:line="276" w:lineRule="auto"/>
      </w:pPr>
      <w:r>
        <w:t>a risk assessment that takes account of your child’s needs, which we go through with you before the placement starts;</w:t>
      </w:r>
    </w:p>
    <w:p w14:paraId="48325240" w14:textId="77777777" w:rsidR="002C57FE" w:rsidRDefault="00CF7207">
      <w:pPr>
        <w:pStyle w:val="ListParagraph"/>
        <w:numPr>
          <w:ilvl w:val="0"/>
          <w:numId w:val="2"/>
        </w:numPr>
        <w:spacing w:after="80" w:line="276" w:lineRule="auto"/>
      </w:pPr>
      <w:r>
        <w:t>for external placements, a health and safety check of the employer and a copy of their insurance certificate;</w:t>
      </w:r>
    </w:p>
    <w:p w14:paraId="4D8A3685" w14:textId="77777777" w:rsidR="002C57FE" w:rsidRDefault="00CF7207">
      <w:pPr>
        <w:pStyle w:val="ListParagraph"/>
        <w:numPr>
          <w:ilvl w:val="0"/>
          <w:numId w:val="2"/>
        </w:numPr>
        <w:spacing w:after="80" w:line="276" w:lineRule="auto"/>
      </w:pPr>
      <w:r>
        <w:t>supervision by an adult with an Enhanced DBS check, or a member of school staff with your child;</w:t>
      </w:r>
    </w:p>
    <w:p w14:paraId="4A5A5AEA" w14:textId="77777777" w:rsidR="002C57FE" w:rsidRDefault="00CF7207">
      <w:pPr>
        <w:pStyle w:val="ListParagraph"/>
        <w:numPr>
          <w:ilvl w:val="0"/>
          <w:numId w:val="2"/>
        </w:numPr>
        <w:spacing w:after="80" w:line="276" w:lineRule="auto"/>
      </w:pPr>
      <w:r>
        <w:t>an induction before the placement starts, covering hours, duties, hazards, fire procedures and who to go to with a problem;</w:t>
      </w:r>
    </w:p>
    <w:p w14:paraId="075EB19B" w14:textId="77777777" w:rsidR="002C57FE" w:rsidRDefault="00CF7207">
      <w:pPr>
        <w:pStyle w:val="ListParagraph"/>
        <w:numPr>
          <w:ilvl w:val="0"/>
          <w:numId w:val="2"/>
        </w:numPr>
        <w:spacing w:after="80" w:line="276" w:lineRule="auto"/>
      </w:pPr>
      <w:r>
        <w:t>a plan with learning objectives, which is reviewed with your child afterwards;</w:t>
      </w:r>
    </w:p>
    <w:p w14:paraId="56D03EAE" w14:textId="77777777" w:rsidR="002C57FE" w:rsidRDefault="00CF7207">
      <w:pPr>
        <w:pStyle w:val="ListParagraph"/>
        <w:numPr>
          <w:ilvl w:val="0"/>
          <w:numId w:val="2"/>
        </w:numPr>
        <w:spacing w:after="80" w:line="276" w:lineRule="auto"/>
      </w:pPr>
      <w:r>
        <w:t>daily contact from school, and a clear message to your child that if anything worries them they contact school straight away.</w:t>
      </w:r>
    </w:p>
    <w:p w14:paraId="0E017BF8" w14:textId="77777777" w:rsidR="002C57FE" w:rsidRDefault="00CF7207">
      <w:pPr>
        <w:spacing w:after="140" w:line="276" w:lineRule="auto"/>
      </w:pPr>
      <w:r>
        <w:t>Your written consent is needed before any placement, and you will be given the placement details and the risk assessment beforehand. If you have any concerns about a placement, talk to your child’s tutor first. If the issue is not resolved, contact the Headteacher.</w:t>
      </w:r>
    </w:p>
    <w:p w14:paraId="69FD9C01" w14:textId="77777777" w:rsidR="002C57FE" w:rsidRDefault="00CF7207">
      <w:pPr>
        <w:pStyle w:val="Heading1"/>
      </w:pPr>
      <w:r>
        <w:t>Careers guidance</w:t>
      </w:r>
    </w:p>
    <w:p w14:paraId="4156B412" w14:textId="77777777" w:rsidR="002C57FE" w:rsidRDefault="00CF7207">
      <w:pPr>
        <w:spacing w:after="140" w:line="276" w:lineRule="auto"/>
      </w:pPr>
      <w:r>
        <w:t>Every pupil in Years 10 and 11 has a one-to-one guidance interview with a qualified careers adviser. Year 11 interviews happen in the autumn term, so there is time to act on them before college and training applications close. Year 10 interviews happen in the spring term, so they can shape the placement that follows.</w:t>
      </w:r>
    </w:p>
    <w:p w14:paraId="3646EAFC" w14:textId="77777777" w:rsidR="002C57FE" w:rsidRDefault="00CF7207">
      <w:pPr>
        <w:spacing w:after="140" w:line="276" w:lineRule="auto"/>
      </w:pPr>
      <w:r>
        <w:t>Pupils in Years 7 to 9 have careers lessons in small groups and a one-to-one careers conversation with their tutor or with me each year. A one-to-one with the careers adviser is arranged where the Year 9 EHCP review shows it would help, or if you or your child ask for one. From Year 9, every EHCP review must include preparing for adulthood, and we bring careers information to those reviews.</w:t>
      </w:r>
    </w:p>
    <w:p w14:paraId="59B19438" w14:textId="77777777" w:rsidR="002C57FE" w:rsidRDefault="00CF7207">
      <w:pPr>
        <w:spacing w:after="140" w:line="276" w:lineRule="auto"/>
      </w:pPr>
      <w:r>
        <w:t>A summary of each guidance interview and the actions agreed is recorded on Unifrog, and you can ask to see it.</w:t>
      </w:r>
    </w:p>
    <w:p w14:paraId="0C901DE9" w14:textId="77777777" w:rsidR="002C57FE" w:rsidRDefault="00CF7207">
      <w:r>
        <w:br w:type="page"/>
      </w:r>
    </w:p>
    <w:p w14:paraId="0FD826E6" w14:textId="77777777" w:rsidR="002C57FE" w:rsidRDefault="00CF7207">
      <w:pPr>
        <w:pStyle w:val="Heading1"/>
      </w:pPr>
      <w:r>
        <w:lastRenderedPageBreak/>
        <w:t>What is happening this year (2026–27)</w:t>
      </w:r>
    </w:p>
    <w:p w14:paraId="72590252" w14:textId="77777777" w:rsidR="002C57FE" w:rsidRDefault="00CF7207">
      <w:pPr>
        <w:spacing w:after="140" w:line="276" w:lineRule="auto"/>
      </w:pPr>
      <w:r>
        <w:t>Dates are given by half term. We will confirm exact dates by letter or phone nearer the time, and the activities may change depending on which employers are available.</w:t>
      </w:r>
    </w:p>
    <w:tbl>
      <w:tblPr>
        <w:tblW w:w="963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1700"/>
        <w:gridCol w:w="2646"/>
        <w:gridCol w:w="2646"/>
        <w:gridCol w:w="2646"/>
      </w:tblGrid>
      <w:tr w:rsidR="002C57FE" w14:paraId="742D6A36" w14:textId="77777777">
        <w:tblPrEx>
          <w:tblCellMar>
            <w:top w:w="0" w:type="dxa"/>
            <w:bottom w:w="0" w:type="dxa"/>
          </w:tblCellMar>
        </w:tblPrEx>
        <w:trPr>
          <w:tblHeader/>
        </w:trPr>
        <w:tc>
          <w:tcPr>
            <w:tcW w:w="1700" w:type="dxa"/>
            <w:shd w:val="clear" w:color="auto" w:fill="DCE8EB"/>
            <w:tcMar>
              <w:top w:w="80" w:type="dxa"/>
              <w:left w:w="100" w:type="dxa"/>
              <w:bottom w:w="80" w:type="dxa"/>
              <w:right w:w="100" w:type="dxa"/>
            </w:tcMar>
            <w:vAlign w:val="center"/>
          </w:tcPr>
          <w:p w14:paraId="5BBAE98A" w14:textId="77777777" w:rsidR="002C57FE" w:rsidRDefault="00CF7207">
            <w:pPr>
              <w:spacing w:after="60" w:line="259" w:lineRule="auto"/>
            </w:pPr>
            <w:r>
              <w:rPr>
                <w:b/>
                <w:bCs/>
                <w:color w:val="1E4A56"/>
                <w:sz w:val="20"/>
                <w:szCs w:val="20"/>
              </w:rPr>
              <w:t>When</w:t>
            </w:r>
          </w:p>
        </w:tc>
        <w:tc>
          <w:tcPr>
            <w:tcW w:w="2646" w:type="dxa"/>
            <w:shd w:val="clear" w:color="auto" w:fill="DCE8EB"/>
            <w:tcMar>
              <w:top w:w="80" w:type="dxa"/>
              <w:left w:w="100" w:type="dxa"/>
              <w:bottom w:w="80" w:type="dxa"/>
              <w:right w:w="100" w:type="dxa"/>
            </w:tcMar>
            <w:vAlign w:val="center"/>
          </w:tcPr>
          <w:p w14:paraId="2C9E46C0" w14:textId="77777777" w:rsidR="002C57FE" w:rsidRDefault="00CF7207">
            <w:pPr>
              <w:spacing w:after="60" w:line="259" w:lineRule="auto"/>
            </w:pPr>
            <w:r>
              <w:rPr>
                <w:b/>
                <w:bCs/>
                <w:color w:val="1E4A56"/>
                <w:sz w:val="20"/>
                <w:szCs w:val="20"/>
              </w:rPr>
              <w:t>Years 7 to 9</w:t>
            </w:r>
          </w:p>
        </w:tc>
        <w:tc>
          <w:tcPr>
            <w:tcW w:w="2646" w:type="dxa"/>
            <w:shd w:val="clear" w:color="auto" w:fill="DCE8EB"/>
            <w:tcMar>
              <w:top w:w="80" w:type="dxa"/>
              <w:left w:w="100" w:type="dxa"/>
              <w:bottom w:w="80" w:type="dxa"/>
              <w:right w:w="100" w:type="dxa"/>
            </w:tcMar>
            <w:vAlign w:val="center"/>
          </w:tcPr>
          <w:p w14:paraId="4F0CF1A4" w14:textId="77777777" w:rsidR="002C57FE" w:rsidRDefault="00CF7207">
            <w:pPr>
              <w:spacing w:after="60" w:line="259" w:lineRule="auto"/>
            </w:pPr>
            <w:r>
              <w:rPr>
                <w:b/>
                <w:bCs/>
                <w:color w:val="1E4A56"/>
                <w:sz w:val="20"/>
                <w:szCs w:val="20"/>
              </w:rPr>
              <w:t>Years 10 and 11</w:t>
            </w:r>
          </w:p>
        </w:tc>
        <w:tc>
          <w:tcPr>
            <w:tcW w:w="2646" w:type="dxa"/>
            <w:shd w:val="clear" w:color="auto" w:fill="DCE8EB"/>
            <w:tcMar>
              <w:top w:w="80" w:type="dxa"/>
              <w:left w:w="100" w:type="dxa"/>
              <w:bottom w:w="80" w:type="dxa"/>
              <w:right w:w="100" w:type="dxa"/>
            </w:tcMar>
            <w:vAlign w:val="center"/>
          </w:tcPr>
          <w:p w14:paraId="3E9EFBC4" w14:textId="77777777" w:rsidR="002C57FE" w:rsidRDefault="00CF7207">
            <w:pPr>
              <w:spacing w:after="60" w:line="259" w:lineRule="auto"/>
            </w:pPr>
            <w:r>
              <w:rPr>
                <w:b/>
                <w:bCs/>
                <w:color w:val="1E4A56"/>
                <w:sz w:val="20"/>
                <w:szCs w:val="20"/>
              </w:rPr>
              <w:t>For parents and carers</w:t>
            </w:r>
          </w:p>
        </w:tc>
      </w:tr>
      <w:tr w:rsidR="002C57FE" w14:paraId="42C977BE" w14:textId="77777777">
        <w:tblPrEx>
          <w:tblCellMar>
            <w:top w:w="0" w:type="dxa"/>
            <w:bottom w:w="0" w:type="dxa"/>
          </w:tblCellMar>
        </w:tblPrEx>
        <w:trPr>
          <w:cantSplit/>
        </w:trPr>
        <w:tc>
          <w:tcPr>
            <w:tcW w:w="1700" w:type="dxa"/>
            <w:shd w:val="clear" w:color="auto" w:fill="F2F6F7"/>
            <w:tcMar>
              <w:top w:w="70" w:type="dxa"/>
              <w:left w:w="100" w:type="dxa"/>
              <w:bottom w:w="70" w:type="dxa"/>
              <w:right w:w="100" w:type="dxa"/>
            </w:tcMar>
          </w:tcPr>
          <w:p w14:paraId="0D509BEC" w14:textId="77777777" w:rsidR="002C57FE" w:rsidRDefault="00CF7207">
            <w:pPr>
              <w:spacing w:after="60" w:line="259" w:lineRule="auto"/>
            </w:pPr>
            <w:r>
              <w:rPr>
                <w:b/>
                <w:bCs/>
                <w:sz w:val="20"/>
                <w:szCs w:val="20"/>
              </w:rPr>
              <w:t>Autumn 1 (September to October)</w:t>
            </w:r>
          </w:p>
        </w:tc>
        <w:tc>
          <w:tcPr>
            <w:tcW w:w="2646" w:type="dxa"/>
            <w:tcMar>
              <w:top w:w="70" w:type="dxa"/>
              <w:left w:w="100" w:type="dxa"/>
              <w:bottom w:w="70" w:type="dxa"/>
              <w:right w:w="100" w:type="dxa"/>
            </w:tcMar>
          </w:tcPr>
          <w:p w14:paraId="687A5B6A" w14:textId="77777777" w:rsidR="002C57FE" w:rsidRDefault="00CF7207">
            <w:pPr>
              <w:spacing w:after="60" w:line="259" w:lineRule="auto"/>
            </w:pPr>
            <w:r>
              <w:rPr>
                <w:sz w:val="20"/>
                <w:szCs w:val="20"/>
              </w:rPr>
              <w:t>Careers lessons begin.</w:t>
            </w:r>
          </w:p>
          <w:p w14:paraId="3911D191" w14:textId="77777777" w:rsidR="002C57FE" w:rsidRDefault="00CF7207">
            <w:pPr>
              <w:spacing w:after="60" w:line="259" w:lineRule="auto"/>
            </w:pPr>
            <w:r>
              <w:rPr>
                <w:sz w:val="20"/>
                <w:szCs w:val="20"/>
              </w:rPr>
              <w:t>Unifrog accounts set up.</w:t>
            </w:r>
          </w:p>
          <w:p w14:paraId="7BA17C44" w14:textId="77777777" w:rsidR="002C57FE" w:rsidRDefault="00CF7207">
            <w:pPr>
              <w:spacing w:after="60" w:line="259" w:lineRule="auto"/>
            </w:pPr>
            <w:r>
              <w:rPr>
                <w:sz w:val="20"/>
                <w:szCs w:val="20"/>
              </w:rPr>
              <w:t>Year 7: “Careers on our site”.</w:t>
            </w:r>
          </w:p>
        </w:tc>
        <w:tc>
          <w:tcPr>
            <w:tcW w:w="2646" w:type="dxa"/>
            <w:tcMar>
              <w:top w:w="70" w:type="dxa"/>
              <w:left w:w="100" w:type="dxa"/>
              <w:bottom w:w="70" w:type="dxa"/>
              <w:right w:w="100" w:type="dxa"/>
            </w:tcMar>
          </w:tcPr>
          <w:p w14:paraId="7D293FAD" w14:textId="77777777" w:rsidR="002C57FE" w:rsidRDefault="00CF7207">
            <w:pPr>
              <w:spacing w:after="60" w:line="259" w:lineRule="auto"/>
            </w:pPr>
            <w:r>
              <w:rPr>
                <w:sz w:val="20"/>
                <w:szCs w:val="20"/>
              </w:rPr>
              <w:t>Unifrog accounts set up.</w:t>
            </w:r>
          </w:p>
          <w:p w14:paraId="327CBD2B" w14:textId="77777777" w:rsidR="002C57FE" w:rsidRDefault="00CF7207">
            <w:pPr>
              <w:spacing w:after="60" w:line="259" w:lineRule="auto"/>
            </w:pPr>
            <w:r>
              <w:rPr>
                <w:sz w:val="20"/>
                <w:szCs w:val="20"/>
              </w:rPr>
              <w:t>Year 11 guidance interviews begin.</w:t>
            </w:r>
          </w:p>
          <w:p w14:paraId="7671F50E" w14:textId="77777777" w:rsidR="002C57FE" w:rsidRDefault="00CF7207">
            <w:pPr>
              <w:spacing w:after="60" w:line="259" w:lineRule="auto"/>
            </w:pPr>
            <w:r>
              <w:rPr>
                <w:sz w:val="20"/>
                <w:szCs w:val="20"/>
              </w:rPr>
              <w:t>Year 11 session on options after Year 11.</w:t>
            </w:r>
          </w:p>
          <w:p w14:paraId="0CD32382" w14:textId="77777777" w:rsidR="002C57FE" w:rsidRDefault="00CF7207">
            <w:pPr>
              <w:spacing w:after="60" w:line="259" w:lineRule="auto"/>
            </w:pPr>
            <w:r>
              <w:rPr>
                <w:sz w:val="20"/>
                <w:szCs w:val="20"/>
              </w:rPr>
              <w:t>Year 10 introduction to work experience.</w:t>
            </w:r>
          </w:p>
        </w:tc>
        <w:tc>
          <w:tcPr>
            <w:tcW w:w="2646" w:type="dxa"/>
            <w:tcMar>
              <w:top w:w="70" w:type="dxa"/>
              <w:left w:w="100" w:type="dxa"/>
              <w:bottom w:w="70" w:type="dxa"/>
              <w:right w:w="100" w:type="dxa"/>
            </w:tcMar>
          </w:tcPr>
          <w:p w14:paraId="1B05EACD" w14:textId="77777777" w:rsidR="002C57FE" w:rsidRDefault="00CF7207">
            <w:pPr>
              <w:spacing w:after="60" w:line="259" w:lineRule="auto"/>
            </w:pPr>
            <w:r>
              <w:rPr>
                <w:sz w:val="20"/>
                <w:szCs w:val="20"/>
              </w:rPr>
              <w:t>This guide sent home.</w:t>
            </w:r>
          </w:p>
          <w:p w14:paraId="4D0D7345" w14:textId="77777777" w:rsidR="002C57FE" w:rsidRDefault="00CF7207">
            <w:pPr>
              <w:spacing w:after="60" w:line="259" w:lineRule="auto"/>
            </w:pPr>
            <w:r>
              <w:rPr>
                <w:sz w:val="20"/>
                <w:szCs w:val="20"/>
              </w:rPr>
              <w:t>“Tell us about your work” form.</w:t>
            </w:r>
          </w:p>
          <w:p w14:paraId="180BEBC5" w14:textId="77777777" w:rsidR="002C57FE" w:rsidRDefault="00CF7207">
            <w:pPr>
              <w:spacing w:after="60" w:line="259" w:lineRule="auto"/>
            </w:pPr>
            <w:r>
              <w:rPr>
                <w:sz w:val="20"/>
                <w:szCs w:val="20"/>
              </w:rPr>
              <w:t>Year 11: information about what comes next, sent home.</w:t>
            </w:r>
          </w:p>
          <w:p w14:paraId="1C60A5E8" w14:textId="77777777" w:rsidR="002C57FE" w:rsidRDefault="00CF7207">
            <w:pPr>
              <w:spacing w:after="60" w:line="259" w:lineRule="auto"/>
            </w:pPr>
            <w:r>
              <w:rPr>
                <w:sz w:val="20"/>
                <w:szCs w:val="20"/>
              </w:rPr>
              <w:t>Talking Futures website shared.</w:t>
            </w:r>
          </w:p>
        </w:tc>
      </w:tr>
      <w:tr w:rsidR="002C57FE" w14:paraId="70575C36" w14:textId="77777777">
        <w:tblPrEx>
          <w:tblCellMar>
            <w:top w:w="0" w:type="dxa"/>
            <w:bottom w:w="0" w:type="dxa"/>
          </w:tblCellMar>
        </w:tblPrEx>
        <w:trPr>
          <w:cantSplit/>
        </w:trPr>
        <w:tc>
          <w:tcPr>
            <w:tcW w:w="1700" w:type="dxa"/>
            <w:shd w:val="clear" w:color="auto" w:fill="F2F6F7"/>
            <w:tcMar>
              <w:top w:w="70" w:type="dxa"/>
              <w:left w:w="100" w:type="dxa"/>
              <w:bottom w:w="70" w:type="dxa"/>
              <w:right w:w="100" w:type="dxa"/>
            </w:tcMar>
          </w:tcPr>
          <w:p w14:paraId="46039248" w14:textId="77777777" w:rsidR="002C57FE" w:rsidRDefault="00CF7207">
            <w:pPr>
              <w:spacing w:after="60" w:line="259" w:lineRule="auto"/>
            </w:pPr>
            <w:r>
              <w:rPr>
                <w:b/>
                <w:bCs/>
                <w:sz w:val="20"/>
                <w:szCs w:val="20"/>
              </w:rPr>
              <w:t>Autumn 2 (November to December)</w:t>
            </w:r>
          </w:p>
        </w:tc>
        <w:tc>
          <w:tcPr>
            <w:tcW w:w="2646" w:type="dxa"/>
            <w:tcMar>
              <w:top w:w="70" w:type="dxa"/>
              <w:left w:w="100" w:type="dxa"/>
              <w:bottom w:w="70" w:type="dxa"/>
              <w:right w:w="100" w:type="dxa"/>
            </w:tcMar>
          </w:tcPr>
          <w:p w14:paraId="120FC154" w14:textId="77777777" w:rsidR="002C57FE" w:rsidRDefault="00CF7207">
            <w:pPr>
              <w:spacing w:after="60" w:line="259" w:lineRule="auto"/>
            </w:pPr>
            <w:r>
              <w:rPr>
                <w:sz w:val="20"/>
                <w:szCs w:val="20"/>
              </w:rPr>
              <w:t>An employer visits school to talk about their work.</w:t>
            </w:r>
          </w:p>
          <w:p w14:paraId="01787FF2" w14:textId="77777777" w:rsidR="002C57FE" w:rsidRDefault="00CF7207">
            <w:pPr>
              <w:spacing w:after="60" w:line="259" w:lineRule="auto"/>
            </w:pPr>
            <w:r>
              <w:rPr>
                <w:sz w:val="20"/>
                <w:szCs w:val="20"/>
              </w:rPr>
              <w:t>Years 8 and 9 meet a college or training provider.</w:t>
            </w:r>
          </w:p>
        </w:tc>
        <w:tc>
          <w:tcPr>
            <w:tcW w:w="2646" w:type="dxa"/>
            <w:tcMar>
              <w:top w:w="70" w:type="dxa"/>
              <w:left w:w="100" w:type="dxa"/>
              <w:bottom w:w="70" w:type="dxa"/>
              <w:right w:w="100" w:type="dxa"/>
            </w:tcMar>
          </w:tcPr>
          <w:p w14:paraId="06D124E2" w14:textId="77777777" w:rsidR="002C57FE" w:rsidRDefault="00CF7207">
            <w:pPr>
              <w:spacing w:after="60" w:line="259" w:lineRule="auto"/>
            </w:pPr>
            <w:r>
              <w:rPr>
                <w:sz w:val="20"/>
                <w:szCs w:val="20"/>
              </w:rPr>
              <w:t>Year 11 interviews completed and applications started.</w:t>
            </w:r>
          </w:p>
          <w:p w14:paraId="2080ADE6" w14:textId="77777777" w:rsidR="002C57FE" w:rsidRDefault="00CF7207">
            <w:pPr>
              <w:spacing w:after="60" w:line="259" w:lineRule="auto"/>
            </w:pPr>
            <w:r>
              <w:rPr>
                <w:sz w:val="20"/>
                <w:szCs w:val="20"/>
              </w:rPr>
              <w:t>Year 10 begin preparing for work experience and talk with their tutor about the right route.</w:t>
            </w:r>
          </w:p>
        </w:tc>
        <w:tc>
          <w:tcPr>
            <w:tcW w:w="2646" w:type="dxa"/>
            <w:tcMar>
              <w:top w:w="70" w:type="dxa"/>
              <w:left w:w="100" w:type="dxa"/>
              <w:bottom w:w="70" w:type="dxa"/>
              <w:right w:w="100" w:type="dxa"/>
            </w:tcMar>
          </w:tcPr>
          <w:p w14:paraId="039C0D96" w14:textId="77777777" w:rsidR="002C57FE" w:rsidRDefault="00CF7207">
            <w:pPr>
              <w:spacing w:after="60" w:line="259" w:lineRule="auto"/>
            </w:pPr>
            <w:r>
              <w:rPr>
                <w:sz w:val="20"/>
                <w:szCs w:val="20"/>
              </w:rPr>
              <w:t>Year 11 families contacted about applications.</w:t>
            </w:r>
          </w:p>
          <w:p w14:paraId="14C1F818" w14:textId="77777777" w:rsidR="002C57FE" w:rsidRDefault="00CF7207">
            <w:pPr>
              <w:spacing w:after="60" w:line="259" w:lineRule="auto"/>
            </w:pPr>
            <w:r>
              <w:rPr>
                <w:sz w:val="20"/>
                <w:szCs w:val="20"/>
              </w:rPr>
              <w:t>Year 10 families contacted about placement routes and ideas.</w:t>
            </w:r>
          </w:p>
        </w:tc>
      </w:tr>
      <w:tr w:rsidR="002C57FE" w14:paraId="64120740" w14:textId="77777777">
        <w:tblPrEx>
          <w:tblCellMar>
            <w:top w:w="0" w:type="dxa"/>
            <w:bottom w:w="0" w:type="dxa"/>
          </w:tblCellMar>
        </w:tblPrEx>
        <w:trPr>
          <w:cantSplit/>
        </w:trPr>
        <w:tc>
          <w:tcPr>
            <w:tcW w:w="1700" w:type="dxa"/>
            <w:shd w:val="clear" w:color="auto" w:fill="F2F6F7"/>
            <w:tcMar>
              <w:top w:w="70" w:type="dxa"/>
              <w:left w:w="100" w:type="dxa"/>
              <w:bottom w:w="70" w:type="dxa"/>
              <w:right w:w="100" w:type="dxa"/>
            </w:tcMar>
          </w:tcPr>
          <w:p w14:paraId="6279819B" w14:textId="77777777" w:rsidR="002C57FE" w:rsidRDefault="00CF7207">
            <w:pPr>
              <w:spacing w:after="60" w:line="259" w:lineRule="auto"/>
            </w:pPr>
            <w:r>
              <w:rPr>
                <w:b/>
                <w:bCs/>
                <w:sz w:val="20"/>
                <w:szCs w:val="20"/>
              </w:rPr>
              <w:t>Spring 1 (January to February)</w:t>
            </w:r>
          </w:p>
        </w:tc>
        <w:tc>
          <w:tcPr>
            <w:tcW w:w="2646" w:type="dxa"/>
            <w:tcMar>
              <w:top w:w="70" w:type="dxa"/>
              <w:left w:w="100" w:type="dxa"/>
              <w:bottom w:w="70" w:type="dxa"/>
              <w:right w:w="100" w:type="dxa"/>
            </w:tcMar>
          </w:tcPr>
          <w:p w14:paraId="6A6E14D0" w14:textId="77777777" w:rsidR="002C57FE" w:rsidRDefault="00CF7207">
            <w:pPr>
              <w:spacing w:after="60" w:line="259" w:lineRule="auto"/>
            </w:pPr>
            <w:r>
              <w:rPr>
                <w:sz w:val="20"/>
                <w:szCs w:val="20"/>
              </w:rPr>
              <w:t>National Apprenticeship Week activities.</w:t>
            </w:r>
          </w:p>
          <w:p w14:paraId="1C2152EC" w14:textId="77777777" w:rsidR="002C57FE" w:rsidRDefault="00CF7207">
            <w:pPr>
              <w:spacing w:after="60" w:line="259" w:lineRule="auto"/>
            </w:pPr>
            <w:r>
              <w:rPr>
                <w:sz w:val="20"/>
                <w:szCs w:val="20"/>
              </w:rPr>
              <w:t>Years 8 and 9: workplace visit with a task.</w:t>
            </w:r>
          </w:p>
          <w:p w14:paraId="4576D5AA" w14:textId="77777777" w:rsidR="002C57FE" w:rsidRDefault="00CF7207">
            <w:pPr>
              <w:spacing w:after="60" w:line="259" w:lineRule="auto"/>
            </w:pPr>
            <w:r>
              <w:rPr>
                <w:sz w:val="20"/>
                <w:szCs w:val="20"/>
              </w:rPr>
              <w:t>Year 7: employer workshop in school.</w:t>
            </w:r>
          </w:p>
          <w:p w14:paraId="7AEFC1DB" w14:textId="77777777" w:rsidR="002C57FE" w:rsidRDefault="00CF7207">
            <w:pPr>
              <w:spacing w:after="60" w:line="259" w:lineRule="auto"/>
            </w:pPr>
            <w:r>
              <w:rPr>
                <w:sz w:val="20"/>
                <w:szCs w:val="20"/>
              </w:rPr>
              <w:t>Year 9: planning for Key Stage 4.</w:t>
            </w:r>
          </w:p>
        </w:tc>
        <w:tc>
          <w:tcPr>
            <w:tcW w:w="2646" w:type="dxa"/>
            <w:tcMar>
              <w:top w:w="70" w:type="dxa"/>
              <w:left w:w="100" w:type="dxa"/>
              <w:bottom w:w="70" w:type="dxa"/>
              <w:right w:w="100" w:type="dxa"/>
            </w:tcMar>
          </w:tcPr>
          <w:p w14:paraId="5AECEC5D" w14:textId="77777777" w:rsidR="002C57FE" w:rsidRDefault="00CF7207">
            <w:pPr>
              <w:spacing w:after="60" w:line="259" w:lineRule="auto"/>
            </w:pPr>
            <w:r>
              <w:rPr>
                <w:sz w:val="20"/>
                <w:szCs w:val="20"/>
              </w:rPr>
              <w:t>Year 10 guidance interviews (everyone).</w:t>
            </w:r>
          </w:p>
          <w:p w14:paraId="4E3484B9" w14:textId="77777777" w:rsidR="002C57FE" w:rsidRDefault="00CF7207">
            <w:pPr>
              <w:spacing w:after="60" w:line="259" w:lineRule="auto"/>
            </w:pPr>
            <w:r>
              <w:rPr>
                <w:sz w:val="20"/>
                <w:szCs w:val="20"/>
              </w:rPr>
              <w:t>Placements matched.</w:t>
            </w:r>
          </w:p>
          <w:p w14:paraId="4FD49E59" w14:textId="77777777" w:rsidR="002C57FE" w:rsidRDefault="00CF7207">
            <w:pPr>
              <w:spacing w:after="60" w:line="259" w:lineRule="auto"/>
            </w:pPr>
            <w:r>
              <w:rPr>
                <w:sz w:val="20"/>
                <w:szCs w:val="20"/>
              </w:rPr>
              <w:t>Year 11 applications submitted; interview practice; college taster days.</w:t>
            </w:r>
          </w:p>
        </w:tc>
        <w:tc>
          <w:tcPr>
            <w:tcW w:w="2646" w:type="dxa"/>
            <w:tcMar>
              <w:top w:w="70" w:type="dxa"/>
              <w:left w:w="100" w:type="dxa"/>
              <w:bottom w:w="70" w:type="dxa"/>
              <w:right w:w="100" w:type="dxa"/>
            </w:tcMar>
          </w:tcPr>
          <w:p w14:paraId="2ACBA0D0" w14:textId="77777777" w:rsidR="002C57FE" w:rsidRDefault="00CF7207">
            <w:pPr>
              <w:spacing w:after="60" w:line="259" w:lineRule="auto"/>
            </w:pPr>
            <w:r>
              <w:rPr>
                <w:sz w:val="20"/>
                <w:szCs w:val="20"/>
              </w:rPr>
              <w:t>Year 10 placement route confirmed with you.</w:t>
            </w:r>
          </w:p>
          <w:p w14:paraId="60E5154A" w14:textId="77777777" w:rsidR="002C57FE" w:rsidRDefault="00CF7207">
            <w:pPr>
              <w:spacing w:after="60" w:line="259" w:lineRule="auto"/>
            </w:pPr>
            <w:r>
              <w:rPr>
                <w:sz w:val="20"/>
                <w:szCs w:val="20"/>
              </w:rPr>
              <w:t>Consent forms.</w:t>
            </w:r>
          </w:p>
          <w:p w14:paraId="4F6EADE5" w14:textId="77777777" w:rsidR="002C57FE" w:rsidRDefault="00CF7207">
            <w:pPr>
              <w:spacing w:after="60" w:line="259" w:lineRule="auto"/>
            </w:pPr>
            <w:r>
              <w:rPr>
                <w:sz w:val="20"/>
                <w:szCs w:val="20"/>
              </w:rPr>
              <w:t>Risk assessment shared with you.</w:t>
            </w:r>
          </w:p>
        </w:tc>
      </w:tr>
      <w:tr w:rsidR="002C57FE" w14:paraId="40DEB53A" w14:textId="77777777">
        <w:tblPrEx>
          <w:tblCellMar>
            <w:top w:w="0" w:type="dxa"/>
            <w:bottom w:w="0" w:type="dxa"/>
          </w:tblCellMar>
        </w:tblPrEx>
        <w:trPr>
          <w:cantSplit/>
        </w:trPr>
        <w:tc>
          <w:tcPr>
            <w:tcW w:w="1700" w:type="dxa"/>
            <w:shd w:val="clear" w:color="auto" w:fill="F2F6F7"/>
            <w:tcMar>
              <w:top w:w="70" w:type="dxa"/>
              <w:left w:w="100" w:type="dxa"/>
              <w:bottom w:w="70" w:type="dxa"/>
              <w:right w:w="100" w:type="dxa"/>
            </w:tcMar>
          </w:tcPr>
          <w:p w14:paraId="22AD1305" w14:textId="77777777" w:rsidR="002C57FE" w:rsidRDefault="00CF7207">
            <w:pPr>
              <w:spacing w:after="60" w:line="259" w:lineRule="auto"/>
            </w:pPr>
            <w:r>
              <w:rPr>
                <w:b/>
                <w:bCs/>
                <w:sz w:val="20"/>
                <w:szCs w:val="20"/>
              </w:rPr>
              <w:t>Spring 2 (February to April)</w:t>
            </w:r>
          </w:p>
        </w:tc>
        <w:tc>
          <w:tcPr>
            <w:tcW w:w="2646" w:type="dxa"/>
            <w:tcMar>
              <w:top w:w="70" w:type="dxa"/>
              <w:left w:w="100" w:type="dxa"/>
              <w:bottom w:w="70" w:type="dxa"/>
              <w:right w:w="100" w:type="dxa"/>
            </w:tcMar>
          </w:tcPr>
          <w:p w14:paraId="64BF6874" w14:textId="77777777" w:rsidR="002C57FE" w:rsidRDefault="00CF7207">
            <w:pPr>
              <w:spacing w:after="60" w:line="259" w:lineRule="auto"/>
            </w:pPr>
            <w:r>
              <w:rPr>
                <w:sz w:val="20"/>
                <w:szCs w:val="20"/>
              </w:rPr>
              <w:t>National Careers Week: employer visitors.</w:t>
            </w:r>
          </w:p>
          <w:p w14:paraId="1E17087A" w14:textId="77777777" w:rsidR="002C57FE" w:rsidRDefault="00CF7207">
            <w:pPr>
              <w:spacing w:after="60" w:line="259" w:lineRule="auto"/>
            </w:pPr>
            <w:r>
              <w:rPr>
                <w:sz w:val="20"/>
                <w:szCs w:val="20"/>
              </w:rPr>
              <w:t>Year 9 work-shadowing day.</w:t>
            </w:r>
          </w:p>
          <w:p w14:paraId="74ACFE18" w14:textId="77777777" w:rsidR="002C57FE" w:rsidRDefault="00CF7207">
            <w:pPr>
              <w:spacing w:after="60" w:line="259" w:lineRule="auto"/>
            </w:pPr>
            <w:r>
              <w:rPr>
                <w:sz w:val="20"/>
                <w:szCs w:val="20"/>
              </w:rPr>
              <w:t>Year 8 workplace visit.</w:t>
            </w:r>
          </w:p>
        </w:tc>
        <w:tc>
          <w:tcPr>
            <w:tcW w:w="2646" w:type="dxa"/>
            <w:tcMar>
              <w:top w:w="70" w:type="dxa"/>
              <w:left w:w="100" w:type="dxa"/>
              <w:bottom w:w="70" w:type="dxa"/>
              <w:right w:w="100" w:type="dxa"/>
            </w:tcMar>
          </w:tcPr>
          <w:p w14:paraId="2B9CCD64" w14:textId="77777777" w:rsidR="002C57FE" w:rsidRDefault="00CF7207">
            <w:pPr>
              <w:spacing w:after="60" w:line="259" w:lineRule="auto"/>
            </w:pPr>
            <w:r>
              <w:rPr>
                <w:sz w:val="20"/>
                <w:szCs w:val="20"/>
              </w:rPr>
              <w:t>Year 10 work experience preparation lessons and inductions.</w:t>
            </w:r>
          </w:p>
          <w:p w14:paraId="398033BE" w14:textId="77777777" w:rsidR="002C57FE" w:rsidRDefault="00CF7207">
            <w:pPr>
              <w:spacing w:after="60" w:line="259" w:lineRule="auto"/>
            </w:pPr>
            <w:r>
              <w:rPr>
                <w:sz w:val="20"/>
                <w:szCs w:val="20"/>
              </w:rPr>
              <w:t>Year 11 EHCP reviews focus on moving on; offers from colleges and providers.</w:t>
            </w:r>
          </w:p>
        </w:tc>
        <w:tc>
          <w:tcPr>
            <w:tcW w:w="2646" w:type="dxa"/>
            <w:tcMar>
              <w:top w:w="70" w:type="dxa"/>
              <w:left w:w="100" w:type="dxa"/>
              <w:bottom w:w="70" w:type="dxa"/>
              <w:right w:w="100" w:type="dxa"/>
            </w:tcMar>
          </w:tcPr>
          <w:p w14:paraId="064DE5A1" w14:textId="77777777" w:rsidR="002C57FE" w:rsidRDefault="00CF7207">
            <w:pPr>
              <w:spacing w:after="60" w:line="259" w:lineRule="auto"/>
            </w:pPr>
            <w:r>
              <w:rPr>
                <w:sz w:val="20"/>
                <w:szCs w:val="20"/>
              </w:rPr>
              <w:t>Year 10 pre-placement meeting or phone call.</w:t>
            </w:r>
          </w:p>
          <w:p w14:paraId="756F10A6" w14:textId="77777777" w:rsidR="002C57FE" w:rsidRDefault="00CF7207">
            <w:pPr>
              <w:spacing w:after="60" w:line="259" w:lineRule="auto"/>
            </w:pPr>
            <w:r>
              <w:rPr>
                <w:sz w:val="20"/>
                <w:szCs w:val="20"/>
              </w:rPr>
              <w:t>Year 11 transition planning with you.</w:t>
            </w:r>
          </w:p>
        </w:tc>
      </w:tr>
      <w:tr w:rsidR="002C57FE" w14:paraId="008ED1B4" w14:textId="77777777">
        <w:tblPrEx>
          <w:tblCellMar>
            <w:top w:w="0" w:type="dxa"/>
            <w:bottom w:w="0" w:type="dxa"/>
          </w:tblCellMar>
        </w:tblPrEx>
        <w:trPr>
          <w:cantSplit/>
        </w:trPr>
        <w:tc>
          <w:tcPr>
            <w:tcW w:w="1700" w:type="dxa"/>
            <w:shd w:val="clear" w:color="auto" w:fill="F2F6F7"/>
            <w:tcMar>
              <w:top w:w="70" w:type="dxa"/>
              <w:left w:w="100" w:type="dxa"/>
              <w:bottom w:w="70" w:type="dxa"/>
              <w:right w:w="100" w:type="dxa"/>
            </w:tcMar>
          </w:tcPr>
          <w:p w14:paraId="3ADB54E7" w14:textId="77777777" w:rsidR="002C57FE" w:rsidRDefault="00CF7207">
            <w:pPr>
              <w:spacing w:after="60" w:line="259" w:lineRule="auto"/>
            </w:pPr>
            <w:r>
              <w:rPr>
                <w:b/>
                <w:bCs/>
                <w:sz w:val="20"/>
                <w:szCs w:val="20"/>
              </w:rPr>
              <w:t>Summer 1 (April to May)</w:t>
            </w:r>
          </w:p>
        </w:tc>
        <w:tc>
          <w:tcPr>
            <w:tcW w:w="2646" w:type="dxa"/>
            <w:tcMar>
              <w:top w:w="70" w:type="dxa"/>
              <w:left w:w="100" w:type="dxa"/>
              <w:bottom w:w="70" w:type="dxa"/>
              <w:right w:w="100" w:type="dxa"/>
            </w:tcMar>
          </w:tcPr>
          <w:p w14:paraId="0B54EBCD" w14:textId="77777777" w:rsidR="002C57FE" w:rsidRDefault="00CF7207">
            <w:pPr>
              <w:spacing w:after="60" w:line="259" w:lineRule="auto"/>
            </w:pPr>
            <w:r>
              <w:rPr>
                <w:sz w:val="20"/>
                <w:szCs w:val="20"/>
              </w:rPr>
              <w:t>Year 7 workplace visit.</w:t>
            </w:r>
          </w:p>
          <w:p w14:paraId="53E6CEB2" w14:textId="77777777" w:rsidR="002C57FE" w:rsidRDefault="00CF7207">
            <w:pPr>
              <w:spacing w:after="60" w:line="259" w:lineRule="auto"/>
            </w:pPr>
            <w:r>
              <w:rPr>
                <w:sz w:val="20"/>
                <w:szCs w:val="20"/>
              </w:rPr>
              <w:t>Year 9 in-school placements begin.</w:t>
            </w:r>
          </w:p>
          <w:p w14:paraId="5894577B" w14:textId="77777777" w:rsidR="002C57FE" w:rsidRDefault="00CF7207">
            <w:pPr>
              <w:spacing w:after="60" w:line="259" w:lineRule="auto"/>
            </w:pPr>
            <w:r>
              <w:rPr>
                <w:sz w:val="20"/>
                <w:szCs w:val="20"/>
              </w:rPr>
              <w:t>Careers lessons on skills.</w:t>
            </w:r>
          </w:p>
        </w:tc>
        <w:tc>
          <w:tcPr>
            <w:tcW w:w="2646" w:type="dxa"/>
            <w:tcMar>
              <w:top w:w="70" w:type="dxa"/>
              <w:left w:w="100" w:type="dxa"/>
              <w:bottom w:w="70" w:type="dxa"/>
              <w:right w:w="100" w:type="dxa"/>
            </w:tcMar>
          </w:tcPr>
          <w:p w14:paraId="4DECFB33" w14:textId="77777777" w:rsidR="002C57FE" w:rsidRDefault="00CF7207">
            <w:pPr>
              <w:spacing w:after="60" w:line="259" w:lineRule="auto"/>
            </w:pPr>
            <w:r>
              <w:rPr>
                <w:sz w:val="20"/>
                <w:szCs w:val="20"/>
              </w:rPr>
              <w:t>Some Year 10 supported and in-school placements start.</w:t>
            </w:r>
          </w:p>
          <w:p w14:paraId="176DB47D" w14:textId="77777777" w:rsidR="002C57FE" w:rsidRDefault="00CF7207">
            <w:pPr>
              <w:spacing w:after="60" w:line="259" w:lineRule="auto"/>
            </w:pPr>
            <w:r>
              <w:rPr>
                <w:sz w:val="20"/>
                <w:szCs w:val="20"/>
              </w:rPr>
              <w:t>Year 11 exams, with guidance still available; college transition days.</w:t>
            </w:r>
          </w:p>
        </w:tc>
        <w:tc>
          <w:tcPr>
            <w:tcW w:w="2646" w:type="dxa"/>
            <w:tcMar>
              <w:top w:w="70" w:type="dxa"/>
              <w:left w:w="100" w:type="dxa"/>
              <w:bottom w:w="70" w:type="dxa"/>
              <w:right w:w="100" w:type="dxa"/>
            </w:tcMar>
          </w:tcPr>
          <w:p w14:paraId="66B1D488" w14:textId="77777777" w:rsidR="002C57FE" w:rsidRDefault="00CF7207">
            <w:pPr>
              <w:spacing w:after="60" w:line="259" w:lineRule="auto"/>
            </w:pPr>
            <w:r>
              <w:rPr>
                <w:sz w:val="20"/>
                <w:szCs w:val="20"/>
              </w:rPr>
              <w:t>Daily contact arrangements during placements explained.</w:t>
            </w:r>
          </w:p>
          <w:p w14:paraId="4F335D4A" w14:textId="77777777" w:rsidR="002C57FE" w:rsidRDefault="00CF7207">
            <w:pPr>
              <w:spacing w:after="60" w:line="259" w:lineRule="auto"/>
            </w:pPr>
            <w:r>
              <w:rPr>
                <w:sz w:val="20"/>
                <w:szCs w:val="20"/>
              </w:rPr>
              <w:t>Feedback forms.</w:t>
            </w:r>
          </w:p>
        </w:tc>
      </w:tr>
      <w:tr w:rsidR="002C57FE" w14:paraId="75FB5C0D" w14:textId="77777777">
        <w:tblPrEx>
          <w:tblCellMar>
            <w:top w:w="0" w:type="dxa"/>
            <w:bottom w:w="0" w:type="dxa"/>
          </w:tblCellMar>
        </w:tblPrEx>
        <w:trPr>
          <w:cantSplit/>
        </w:trPr>
        <w:tc>
          <w:tcPr>
            <w:tcW w:w="1700" w:type="dxa"/>
            <w:shd w:val="clear" w:color="auto" w:fill="F2F6F7"/>
            <w:tcMar>
              <w:top w:w="70" w:type="dxa"/>
              <w:left w:w="100" w:type="dxa"/>
              <w:bottom w:w="70" w:type="dxa"/>
              <w:right w:w="100" w:type="dxa"/>
            </w:tcMar>
          </w:tcPr>
          <w:p w14:paraId="020F9680" w14:textId="77777777" w:rsidR="002C57FE" w:rsidRDefault="00CF7207">
            <w:pPr>
              <w:spacing w:after="60" w:line="259" w:lineRule="auto"/>
            </w:pPr>
            <w:r>
              <w:rPr>
                <w:b/>
                <w:bCs/>
                <w:sz w:val="20"/>
                <w:szCs w:val="20"/>
              </w:rPr>
              <w:t>Summer 2 (June to July)</w:t>
            </w:r>
          </w:p>
        </w:tc>
        <w:tc>
          <w:tcPr>
            <w:tcW w:w="2646" w:type="dxa"/>
            <w:tcMar>
              <w:top w:w="70" w:type="dxa"/>
              <w:left w:w="100" w:type="dxa"/>
              <w:bottom w:w="70" w:type="dxa"/>
              <w:right w:w="100" w:type="dxa"/>
            </w:tcMar>
          </w:tcPr>
          <w:p w14:paraId="2B0D5125" w14:textId="77777777" w:rsidR="002C57FE" w:rsidRDefault="00CF7207">
            <w:pPr>
              <w:spacing w:after="60" w:line="259" w:lineRule="auto"/>
            </w:pPr>
            <w:r>
              <w:rPr>
                <w:sz w:val="20"/>
                <w:szCs w:val="20"/>
              </w:rPr>
              <w:t>Employer challenge day.</w:t>
            </w:r>
          </w:p>
          <w:p w14:paraId="38EEB099" w14:textId="77777777" w:rsidR="002C57FE" w:rsidRDefault="00CF7207">
            <w:pPr>
              <w:spacing w:after="60" w:line="259" w:lineRule="auto"/>
            </w:pPr>
            <w:r>
              <w:rPr>
                <w:sz w:val="20"/>
                <w:szCs w:val="20"/>
              </w:rPr>
              <w:t>Year 9 in-school placements completed.</w:t>
            </w:r>
          </w:p>
          <w:p w14:paraId="37F9B8F5" w14:textId="77777777" w:rsidR="002C57FE" w:rsidRDefault="00CF7207">
            <w:pPr>
              <w:spacing w:after="60" w:line="259" w:lineRule="auto"/>
            </w:pPr>
            <w:r>
              <w:rPr>
                <w:sz w:val="20"/>
                <w:szCs w:val="20"/>
              </w:rPr>
              <w:t>Reflections recorded on Unifrog.</w:t>
            </w:r>
          </w:p>
        </w:tc>
        <w:tc>
          <w:tcPr>
            <w:tcW w:w="2646" w:type="dxa"/>
            <w:tcMar>
              <w:top w:w="70" w:type="dxa"/>
              <w:left w:w="100" w:type="dxa"/>
              <w:bottom w:w="70" w:type="dxa"/>
              <w:right w:w="100" w:type="dxa"/>
            </w:tcMar>
          </w:tcPr>
          <w:p w14:paraId="02396939" w14:textId="77777777" w:rsidR="002C57FE" w:rsidRDefault="00CF7207">
            <w:pPr>
              <w:spacing w:after="60" w:line="259" w:lineRule="auto"/>
            </w:pPr>
            <w:r>
              <w:rPr>
                <w:sz w:val="20"/>
                <w:szCs w:val="20"/>
              </w:rPr>
              <w:t>Main Year 10 placement window.</w:t>
            </w:r>
          </w:p>
          <w:p w14:paraId="6F86577E" w14:textId="77777777" w:rsidR="002C57FE" w:rsidRDefault="00CF7207">
            <w:pPr>
              <w:spacing w:after="60" w:line="259" w:lineRule="auto"/>
            </w:pPr>
            <w:r>
              <w:rPr>
                <w:sz w:val="20"/>
                <w:szCs w:val="20"/>
              </w:rPr>
              <w:t>Year 11 leavers: next steps confirmed and handed over to colleges and training providers.</w:t>
            </w:r>
          </w:p>
        </w:tc>
        <w:tc>
          <w:tcPr>
            <w:tcW w:w="2646" w:type="dxa"/>
            <w:tcMar>
              <w:top w:w="70" w:type="dxa"/>
              <w:left w:w="100" w:type="dxa"/>
              <w:bottom w:w="70" w:type="dxa"/>
              <w:right w:w="100" w:type="dxa"/>
            </w:tcMar>
          </w:tcPr>
          <w:p w14:paraId="0FD767ED" w14:textId="77777777" w:rsidR="002C57FE" w:rsidRDefault="00CF7207">
            <w:pPr>
              <w:spacing w:after="60" w:line="259" w:lineRule="auto"/>
            </w:pPr>
            <w:r>
              <w:rPr>
                <w:sz w:val="20"/>
                <w:szCs w:val="20"/>
              </w:rPr>
              <w:t>Placement feedback.</w:t>
            </w:r>
          </w:p>
          <w:p w14:paraId="55BAAFE9" w14:textId="77777777" w:rsidR="002C57FE" w:rsidRDefault="00CF7207">
            <w:pPr>
              <w:spacing w:after="60" w:line="259" w:lineRule="auto"/>
            </w:pPr>
            <w:r>
              <w:rPr>
                <w:sz w:val="20"/>
                <w:szCs w:val="20"/>
              </w:rPr>
              <w:t>End-of-year summary and next year’s guide.</w:t>
            </w:r>
          </w:p>
        </w:tc>
      </w:tr>
    </w:tbl>
    <w:p w14:paraId="470759D4" w14:textId="77777777" w:rsidR="002C57FE" w:rsidRDefault="002C57FE">
      <w:pPr>
        <w:spacing w:after="120"/>
      </w:pPr>
    </w:p>
    <w:p w14:paraId="000E04A5" w14:textId="77777777" w:rsidR="002C57FE" w:rsidRDefault="00CF7207">
      <w:pPr>
        <w:spacing w:after="140" w:line="276" w:lineRule="auto"/>
      </w:pPr>
      <w:r>
        <w:lastRenderedPageBreak/>
        <w:t>Our aim for this year is that every pupil has at least one proper encounter with an employer and one experience of a workplace, that every Year 10 and Year 11 pupil has their one-to-one guidance interview, that every Year 10 pupil completes at least three days of placement time (with the rest in Year 11), and that every Year 11 pupil leaves with a confirmed next step.</w:t>
      </w:r>
    </w:p>
    <w:p w14:paraId="34D4CD43" w14:textId="77777777" w:rsidR="002C57FE" w:rsidRDefault="00CF7207">
      <w:pPr>
        <w:pStyle w:val="Heading1"/>
      </w:pPr>
      <w:r>
        <w:t>How you can help</w:t>
      </w:r>
    </w:p>
    <w:p w14:paraId="62D35A55" w14:textId="77777777" w:rsidR="002C57FE" w:rsidRDefault="00CF7207">
      <w:pPr>
        <w:pStyle w:val="ListParagraph"/>
        <w:numPr>
          <w:ilvl w:val="0"/>
          <w:numId w:val="2"/>
        </w:numPr>
        <w:spacing w:after="80" w:line="276" w:lineRule="auto"/>
      </w:pPr>
      <w:r>
        <w:t>Talk with your child about work: what they enjoy, what they are good at, what they notice about the jobs around them. Talking Futures (www.talkingfutures.org.uk) has short, practical prompts for these conversations.</w:t>
      </w:r>
    </w:p>
    <w:p w14:paraId="613D51EF" w14:textId="77777777" w:rsidR="002C57FE" w:rsidRDefault="00CF7207">
      <w:pPr>
        <w:pStyle w:val="ListParagraph"/>
        <w:numPr>
          <w:ilvl w:val="0"/>
          <w:numId w:val="2"/>
        </w:numPr>
        <w:spacing w:after="80" w:line="276" w:lineRule="auto"/>
      </w:pPr>
      <w:r>
        <w:t>Tell us about your own work, or about employers you know. Many of our best placements will come from families and staff.</w:t>
      </w:r>
    </w:p>
    <w:p w14:paraId="087D1C9D" w14:textId="77777777" w:rsidR="002C57FE" w:rsidRDefault="00CF7207">
      <w:pPr>
        <w:pStyle w:val="ListParagraph"/>
        <w:numPr>
          <w:ilvl w:val="0"/>
          <w:numId w:val="2"/>
        </w:numPr>
        <w:spacing w:after="80" w:line="276" w:lineRule="auto"/>
      </w:pPr>
      <w:r>
        <w:t>Return consent forms promptly, and come to (or phone in to) the placement planning conversation.</w:t>
      </w:r>
    </w:p>
    <w:p w14:paraId="42BF5DE5" w14:textId="77777777" w:rsidR="002C57FE" w:rsidRDefault="00CF7207">
      <w:pPr>
        <w:pStyle w:val="ListParagraph"/>
        <w:numPr>
          <w:ilvl w:val="0"/>
          <w:numId w:val="2"/>
        </w:numPr>
        <w:spacing w:after="80" w:line="276" w:lineRule="auto"/>
      </w:pPr>
      <w:r>
        <w:t>Help your child prepare for a placement: getting up on time, the journey, what to wear, and what to do if something goes wrong.</w:t>
      </w:r>
    </w:p>
    <w:p w14:paraId="4281F022" w14:textId="77777777" w:rsidR="002C57FE" w:rsidRDefault="00CF7207">
      <w:pPr>
        <w:pStyle w:val="ListParagraph"/>
        <w:numPr>
          <w:ilvl w:val="0"/>
          <w:numId w:val="2"/>
        </w:numPr>
        <w:spacing w:after="80" w:line="276" w:lineRule="auto"/>
      </w:pPr>
      <w:r>
        <w:t>Ask questions. If you are unsure whether something is right for your child, tell us.</w:t>
      </w:r>
    </w:p>
    <w:p w14:paraId="0DE62F4E" w14:textId="77777777" w:rsidR="002C57FE" w:rsidRDefault="00CF7207">
      <w:pPr>
        <w:pStyle w:val="Heading1"/>
      </w:pPr>
      <w:r>
        <w:t>Useful websites</w:t>
      </w:r>
    </w:p>
    <w:p w14:paraId="52B18CD7" w14:textId="77777777" w:rsidR="002C57FE" w:rsidRDefault="00CF7207">
      <w:pPr>
        <w:pStyle w:val="ListParagraph"/>
        <w:numPr>
          <w:ilvl w:val="0"/>
          <w:numId w:val="2"/>
        </w:numPr>
        <w:spacing w:after="80" w:line="276" w:lineRule="auto"/>
      </w:pPr>
      <w:r>
        <w:rPr>
          <w:b/>
          <w:bCs/>
        </w:rPr>
        <w:t>Talking Futures</w:t>
      </w:r>
      <w:r>
        <w:t xml:space="preserve"> – www.talkingfutures.org.uk – tips and prompts for careers conversations at home.</w:t>
      </w:r>
    </w:p>
    <w:p w14:paraId="0074F537" w14:textId="77777777" w:rsidR="002C57FE" w:rsidRDefault="00CF7207">
      <w:pPr>
        <w:pStyle w:val="ListParagraph"/>
        <w:numPr>
          <w:ilvl w:val="0"/>
          <w:numId w:val="2"/>
        </w:numPr>
        <w:spacing w:after="80" w:line="276" w:lineRule="auto"/>
      </w:pPr>
      <w:r>
        <w:rPr>
          <w:b/>
          <w:bCs/>
        </w:rPr>
        <w:t>National Careers Service</w:t>
      </w:r>
      <w:r>
        <w:t xml:space="preserve"> – nationalcareers.service.gov.uk – free, impartial advice for young people aged 13 and over, and for parents and carers.</w:t>
      </w:r>
    </w:p>
    <w:p w14:paraId="21F0020B" w14:textId="77777777" w:rsidR="002C57FE" w:rsidRDefault="00CF7207">
      <w:pPr>
        <w:pStyle w:val="ListParagraph"/>
        <w:numPr>
          <w:ilvl w:val="0"/>
          <w:numId w:val="2"/>
        </w:numPr>
        <w:spacing w:after="80" w:line="276" w:lineRule="auto"/>
      </w:pPr>
      <w:r>
        <w:rPr>
          <w:b/>
          <w:bCs/>
        </w:rPr>
        <w:t>Skills for Careers</w:t>
      </w:r>
      <w:r>
        <w:t xml:space="preserve"> – www.skillsforcareers.education.gov.uk – government information on apprenticeships, technical routes and other options after school.</w:t>
      </w:r>
    </w:p>
    <w:p w14:paraId="0F8B2948" w14:textId="77777777" w:rsidR="002C57FE" w:rsidRDefault="00CF7207">
      <w:pPr>
        <w:pStyle w:val="ListParagraph"/>
        <w:numPr>
          <w:ilvl w:val="0"/>
          <w:numId w:val="2"/>
        </w:numPr>
        <w:spacing w:after="80" w:line="276" w:lineRule="auto"/>
      </w:pPr>
      <w:r>
        <w:rPr>
          <w:b/>
          <w:bCs/>
        </w:rPr>
        <w:t>Suffolk Local Offer</w:t>
      </w:r>
      <w:r>
        <w:t xml:space="preserve"> – search “Suffolk Local Offer” – information on SEND support in Suffolk, including preparing for adulthood.</w:t>
      </w:r>
    </w:p>
    <w:p w14:paraId="68BB607F" w14:textId="77777777" w:rsidR="002C57FE" w:rsidRDefault="00CF7207">
      <w:pPr>
        <w:pStyle w:val="ListParagraph"/>
        <w:numPr>
          <w:ilvl w:val="0"/>
          <w:numId w:val="2"/>
        </w:numPr>
        <w:spacing w:after="80" w:line="276" w:lineRule="auto"/>
      </w:pPr>
      <w:r>
        <w:rPr>
          <w:b/>
          <w:bCs/>
        </w:rPr>
        <w:t>Unifrog</w:t>
      </w:r>
      <w:r>
        <w:t xml:space="preserve"> – www.unifrog.org – your child’s login details will be sent home once accounts are set up.</w:t>
      </w:r>
    </w:p>
    <w:p w14:paraId="7771C635" w14:textId="77777777" w:rsidR="002C57FE" w:rsidRDefault="00CF7207">
      <w:pPr>
        <w:spacing w:after="120"/>
      </w:pPr>
      <w:r>
        <w:rPr>
          <w:color w:val="7F7F7F"/>
          <w:sz w:val="18"/>
          <w:szCs w:val="18"/>
        </w:rPr>
        <w:t>Abbey Gardens School, September 2026. This guide accompanies the school’s Work Experience Policy, which is available on request.</w:t>
      </w:r>
    </w:p>
    <w:sectPr w:rsidR="002C57FE">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763B3" w14:textId="77777777" w:rsidR="00CF7207" w:rsidRDefault="00CF7207">
      <w:r>
        <w:separator/>
      </w:r>
    </w:p>
  </w:endnote>
  <w:endnote w:type="continuationSeparator" w:id="0">
    <w:p w14:paraId="45468E9D" w14:textId="77777777" w:rsidR="00CF7207" w:rsidRDefault="00CF7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65DF8" w14:textId="77777777" w:rsidR="002C57FE" w:rsidRDefault="00CF7207">
    <w:pPr>
      <w:jc w:val="center"/>
    </w:pPr>
    <w:r>
      <w:rPr>
        <w:color w:val="7F7F7F"/>
        <w:sz w:val="16"/>
        <w:szCs w:val="16"/>
      </w:rPr>
      <w:t xml:space="preserve">Careers and Work Experience at Abbey Gardens School – parents and carers guide 2026–27  |  Page </w:t>
    </w:r>
    <w:r>
      <w:rPr>
        <w:color w:val="7F7F7F"/>
        <w:sz w:val="16"/>
        <w:szCs w:val="16"/>
      </w:rPr>
      <w:fldChar w:fldCharType="begin"/>
    </w:r>
    <w:r>
      <w:rPr>
        <w:color w:val="7F7F7F"/>
        <w:sz w:val="16"/>
        <w:szCs w:val="16"/>
      </w:rPr>
      <w:instrText>PAGE</w:instrText>
    </w:r>
    <w:r>
      <w:rPr>
        <w:color w:val="7F7F7F"/>
        <w:sz w:val="16"/>
        <w:szCs w:val="16"/>
      </w:rPr>
      <w:fldChar w:fldCharType="separate"/>
    </w:r>
    <w:r w:rsidR="00470A3C">
      <w:rPr>
        <w:noProof/>
        <w:color w:val="7F7F7F"/>
        <w:sz w:val="16"/>
        <w:szCs w:val="16"/>
      </w:rPr>
      <w:t>1</w:t>
    </w:r>
    <w:r>
      <w:rPr>
        <w:color w:val="7F7F7F"/>
        <w:sz w:val="16"/>
        <w:szCs w:val="16"/>
      </w:rPr>
      <w:fldChar w:fldCharType="end"/>
    </w:r>
    <w:r>
      <w:rPr>
        <w:color w:val="7F7F7F"/>
        <w:sz w:val="16"/>
        <w:szCs w:val="16"/>
      </w:rPr>
      <w:t xml:space="preserve"> of </w:t>
    </w:r>
    <w:r>
      <w:rPr>
        <w:color w:val="7F7F7F"/>
        <w:sz w:val="16"/>
        <w:szCs w:val="16"/>
      </w:rPr>
      <w:fldChar w:fldCharType="begin"/>
    </w:r>
    <w:r>
      <w:rPr>
        <w:color w:val="7F7F7F"/>
        <w:sz w:val="16"/>
        <w:szCs w:val="16"/>
      </w:rPr>
      <w:instrText>NUMPAGES</w:instrText>
    </w:r>
    <w:r>
      <w:rPr>
        <w:color w:val="7F7F7F"/>
        <w:sz w:val="16"/>
        <w:szCs w:val="16"/>
      </w:rPr>
      <w:fldChar w:fldCharType="separate"/>
    </w:r>
    <w:r w:rsidR="00470A3C">
      <w:rPr>
        <w:noProof/>
        <w:color w:val="7F7F7F"/>
        <w:sz w:val="16"/>
        <w:szCs w:val="16"/>
      </w:rPr>
      <w:t>2</w:t>
    </w:r>
    <w:r>
      <w:rPr>
        <w:color w:val="7F7F7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4A740" w14:textId="77777777" w:rsidR="00CF7207" w:rsidRDefault="00CF7207">
      <w:r>
        <w:separator/>
      </w:r>
    </w:p>
  </w:footnote>
  <w:footnote w:type="continuationSeparator" w:id="0">
    <w:p w14:paraId="5B432DB3" w14:textId="77777777" w:rsidR="00CF7207" w:rsidRDefault="00CF7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366FD" w14:textId="77777777" w:rsidR="002C57FE" w:rsidRDefault="00CF7207">
    <w:pPr>
      <w:jc w:val="right"/>
    </w:pPr>
    <w:r>
      <w:rPr>
        <w:color w:val="7F7F7F"/>
        <w:sz w:val="16"/>
        <w:szCs w:val="16"/>
      </w:rPr>
      <w:t>Abbey Gardens School – Careers and Work Experience – guide for parents and carers 2026–27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45436"/>
    <w:multiLevelType w:val="hybridMultilevel"/>
    <w:tmpl w:val="D50CCEFA"/>
    <w:lvl w:ilvl="0" w:tplc="E162F658">
      <w:start w:val="1"/>
      <w:numFmt w:val="bullet"/>
      <w:lvlText w:val="•"/>
      <w:lvlJc w:val="left"/>
      <w:pPr>
        <w:ind w:left="500" w:hanging="260"/>
      </w:pPr>
    </w:lvl>
    <w:lvl w:ilvl="1" w:tplc="1838893E">
      <w:numFmt w:val="decimal"/>
      <w:lvlText w:val=""/>
      <w:lvlJc w:val="left"/>
    </w:lvl>
    <w:lvl w:ilvl="2" w:tplc="7A2A10B6">
      <w:numFmt w:val="decimal"/>
      <w:lvlText w:val=""/>
      <w:lvlJc w:val="left"/>
    </w:lvl>
    <w:lvl w:ilvl="3" w:tplc="9BF0BBD4">
      <w:numFmt w:val="decimal"/>
      <w:lvlText w:val=""/>
      <w:lvlJc w:val="left"/>
    </w:lvl>
    <w:lvl w:ilvl="4" w:tplc="370299B0">
      <w:numFmt w:val="decimal"/>
      <w:lvlText w:val=""/>
      <w:lvlJc w:val="left"/>
    </w:lvl>
    <w:lvl w:ilvl="5" w:tplc="93C45146">
      <w:numFmt w:val="decimal"/>
      <w:lvlText w:val=""/>
      <w:lvlJc w:val="left"/>
    </w:lvl>
    <w:lvl w:ilvl="6" w:tplc="759EC634">
      <w:numFmt w:val="decimal"/>
      <w:lvlText w:val=""/>
      <w:lvlJc w:val="left"/>
    </w:lvl>
    <w:lvl w:ilvl="7" w:tplc="7352740C">
      <w:numFmt w:val="decimal"/>
      <w:lvlText w:val=""/>
      <w:lvlJc w:val="left"/>
    </w:lvl>
    <w:lvl w:ilvl="8" w:tplc="51AED40C">
      <w:numFmt w:val="decimal"/>
      <w:lvlText w:val=""/>
      <w:lvlJc w:val="left"/>
    </w:lvl>
  </w:abstractNum>
  <w:abstractNum w:abstractNumId="1" w15:restartNumberingAfterBreak="0">
    <w:nsid w:val="692510E5"/>
    <w:multiLevelType w:val="hybridMultilevel"/>
    <w:tmpl w:val="B55289CC"/>
    <w:lvl w:ilvl="0" w:tplc="C87269CE">
      <w:start w:val="1"/>
      <w:numFmt w:val="bullet"/>
      <w:lvlText w:val="●"/>
      <w:lvlJc w:val="left"/>
      <w:pPr>
        <w:ind w:left="720" w:hanging="360"/>
      </w:pPr>
    </w:lvl>
    <w:lvl w:ilvl="1" w:tplc="9FFE57C6">
      <w:start w:val="1"/>
      <w:numFmt w:val="bullet"/>
      <w:lvlText w:val="○"/>
      <w:lvlJc w:val="left"/>
      <w:pPr>
        <w:ind w:left="1440" w:hanging="360"/>
      </w:pPr>
    </w:lvl>
    <w:lvl w:ilvl="2" w:tplc="BA32C2D6">
      <w:start w:val="1"/>
      <w:numFmt w:val="bullet"/>
      <w:lvlText w:val="■"/>
      <w:lvlJc w:val="left"/>
      <w:pPr>
        <w:ind w:left="2160" w:hanging="360"/>
      </w:pPr>
    </w:lvl>
    <w:lvl w:ilvl="3" w:tplc="2ACE90F6">
      <w:start w:val="1"/>
      <w:numFmt w:val="bullet"/>
      <w:lvlText w:val="●"/>
      <w:lvlJc w:val="left"/>
      <w:pPr>
        <w:ind w:left="2880" w:hanging="360"/>
      </w:pPr>
    </w:lvl>
    <w:lvl w:ilvl="4" w:tplc="980EBDDA">
      <w:start w:val="1"/>
      <w:numFmt w:val="bullet"/>
      <w:lvlText w:val="○"/>
      <w:lvlJc w:val="left"/>
      <w:pPr>
        <w:ind w:left="3600" w:hanging="360"/>
      </w:pPr>
    </w:lvl>
    <w:lvl w:ilvl="5" w:tplc="03CA996E">
      <w:start w:val="1"/>
      <w:numFmt w:val="bullet"/>
      <w:lvlText w:val="■"/>
      <w:lvlJc w:val="left"/>
      <w:pPr>
        <w:ind w:left="4320" w:hanging="360"/>
      </w:pPr>
    </w:lvl>
    <w:lvl w:ilvl="6" w:tplc="9DA08660">
      <w:start w:val="1"/>
      <w:numFmt w:val="bullet"/>
      <w:lvlText w:val="●"/>
      <w:lvlJc w:val="left"/>
      <w:pPr>
        <w:ind w:left="5040" w:hanging="360"/>
      </w:pPr>
    </w:lvl>
    <w:lvl w:ilvl="7" w:tplc="ABC8AEE8">
      <w:start w:val="1"/>
      <w:numFmt w:val="bullet"/>
      <w:lvlText w:val="●"/>
      <w:lvlJc w:val="left"/>
      <w:pPr>
        <w:ind w:left="5760" w:hanging="360"/>
      </w:pPr>
    </w:lvl>
    <w:lvl w:ilvl="8" w:tplc="895CFCDC">
      <w:start w:val="1"/>
      <w:numFmt w:val="bullet"/>
      <w:lvlText w:val="●"/>
      <w:lvlJc w:val="left"/>
      <w:pPr>
        <w:ind w:left="6480" w:hanging="360"/>
      </w:pPr>
    </w:lvl>
  </w:abstractNum>
  <w:num w:numId="1" w16cid:durableId="568426338">
    <w:abstractNumId w:val="1"/>
    <w:lvlOverride w:ilvl="0">
      <w:startOverride w:val="1"/>
    </w:lvlOverride>
  </w:num>
  <w:num w:numId="2" w16cid:durableId="3519977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7FE"/>
    <w:rsid w:val="002C57FE"/>
    <w:rsid w:val="00470A3C"/>
    <w:rsid w:val="009A3D67"/>
    <w:rsid w:val="00CF72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2DF29"/>
  <w15:docId w15:val="{76A060A8-6FDB-4F4D-B0DA-5FEAB38F6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after="140"/>
      <w:outlineLvl w:val="0"/>
    </w:pPr>
    <w:rPr>
      <w:b/>
      <w:bCs/>
      <w:color w:val="1E4A56"/>
      <w:sz w:val="30"/>
      <w:szCs w:val="30"/>
    </w:rPr>
  </w:style>
  <w:style w:type="paragraph" w:styleId="Heading2">
    <w:name w:val="heading 2"/>
    <w:uiPriority w:val="9"/>
    <w:unhideWhenUsed/>
    <w:qFormat/>
    <w:pPr>
      <w:keepNext/>
      <w:spacing w:before="260" w:after="100"/>
      <w:outlineLvl w:val="1"/>
    </w:pPr>
    <w:rPr>
      <w:b/>
      <w:bCs/>
      <w:color w:val="1E4A56"/>
      <w:sz w:val="25"/>
      <w:szCs w:val="25"/>
    </w:rPr>
  </w:style>
  <w:style w:type="paragraph" w:styleId="Heading3">
    <w:name w:val="heading 3"/>
    <w:uiPriority w:val="9"/>
    <w:semiHidden/>
    <w:unhideWhenUsed/>
    <w:qFormat/>
    <w:pPr>
      <w:keepNext/>
      <w:spacing w:before="200" w:after="80"/>
      <w:outlineLvl w:val="2"/>
    </w:pPr>
    <w:rPr>
      <w:b/>
      <w:bCs/>
      <w:color w:val="33333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470A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D538CD7502EF4ABA8A2BA5A8A5B2C2" ma:contentTypeVersion="12" ma:contentTypeDescription="Create a new document." ma:contentTypeScope="" ma:versionID="b4e23ce19ecb7969474dea2896308bca">
  <xsd:schema xmlns:xsd="http://www.w3.org/2001/XMLSchema" xmlns:xs="http://www.w3.org/2001/XMLSchema" xmlns:p="http://schemas.microsoft.com/office/2006/metadata/properties" xmlns:ns2="ac8d1754-845e-43d7-a6e0-d3dfd3d16e80" xmlns:ns3="f399b036-753e-485e-aae2-f3cfcd0e97da" targetNamespace="http://schemas.microsoft.com/office/2006/metadata/properties" ma:root="true" ma:fieldsID="5f456c3bdb4c3769de179465248d01ad" ns2:_="" ns3:_="">
    <xsd:import namespace="ac8d1754-845e-43d7-a6e0-d3dfd3d16e80"/>
    <xsd:import namespace="f399b036-753e-485e-aae2-f3cfcd0e97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8d1754-845e-43d7-a6e0-d3dfd3d16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399b036-753e-485e-aae2-f3cfcd0e97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7acc6c4-a2d6-4bba-94ed-689ccb5c8c1a}" ma:internalName="TaxCatchAll" ma:showField="CatchAllData" ma:web="f399b036-753e-485e-aae2-f3cfcd0e97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8d1754-845e-43d7-a6e0-d3dfd3d16e80">
      <Terms xmlns="http://schemas.microsoft.com/office/infopath/2007/PartnerControls"/>
    </lcf76f155ced4ddcb4097134ff3c332f>
    <TaxCatchAll xmlns="f399b036-753e-485e-aae2-f3cfcd0e97da" xsi:nil="true"/>
  </documentManagement>
</p:properties>
</file>

<file path=customXml/itemProps1.xml><?xml version="1.0" encoding="utf-8"?>
<ds:datastoreItem xmlns:ds="http://schemas.openxmlformats.org/officeDocument/2006/customXml" ds:itemID="{44F1734E-935A-4365-B434-BAC718AB0339}"/>
</file>

<file path=customXml/itemProps2.xml><?xml version="1.0" encoding="utf-8"?>
<ds:datastoreItem xmlns:ds="http://schemas.openxmlformats.org/officeDocument/2006/customXml" ds:itemID="{0EB55116-1290-4851-AF68-DCC592C7E03B}"/>
</file>

<file path=customXml/itemProps3.xml><?xml version="1.0" encoding="utf-8"?>
<ds:datastoreItem xmlns:ds="http://schemas.openxmlformats.org/officeDocument/2006/customXml" ds:itemID="{EE87A1BB-C683-46EE-B544-AC3F55989C71}"/>
</file>

<file path=docProps/app.xml><?xml version="1.0" encoding="utf-8"?>
<Properties xmlns="http://schemas.openxmlformats.org/officeDocument/2006/extended-properties" xmlns:vt="http://schemas.openxmlformats.org/officeDocument/2006/docPropsVTypes">
  <Template>Normal</Template>
  <TotalTime>2</TotalTime>
  <Pages>5</Pages>
  <Words>1755</Words>
  <Characters>10005</Characters>
  <Application>Microsoft Office Word</Application>
  <DocSecurity>4</DocSecurity>
  <Lines>83</Lines>
  <Paragraphs>23</Paragraphs>
  <ScaleCrop>false</ScaleCrop>
  <Company/>
  <LinksUpToDate>false</LinksUpToDate>
  <CharactersWithSpaces>11737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Abbey Gardens School</dc:creator>
  <cp:lastModifiedBy>Philip Mcmahon (Abbey Gardens School)</cp:lastModifiedBy>
  <cp:revision>2</cp:revision>
  <dcterms:created xsi:type="dcterms:W3CDTF">2026-09-14T05:59:00Z</dcterms:created>
  <dcterms:modified xsi:type="dcterms:W3CDTF">2026-09-14T05:59:00Z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0x01010037D538CD7502EF4ABA8A2BA5A8A5B2C2</vt:lpwstr>
  </property>
</Properties>
</file>